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FF" w:rsidRPr="00EE3EE3" w:rsidRDefault="007D7663" w:rsidP="00DD7A4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7"/>
          <w:szCs w:val="27"/>
        </w:rPr>
      </w:pPr>
      <w:r w:rsidRPr="007D7663">
        <w:rPr>
          <w:rFonts w:ascii="Verdana" w:eastAsia="Times New Roman" w:hAnsi="Verdana" w:cs="Arial"/>
          <w:b/>
          <w:noProof/>
          <w:color w:val="000000"/>
          <w:sz w:val="2"/>
          <w:szCs w:val="27"/>
        </w:rPr>
        <w:drawing>
          <wp:anchor distT="0" distB="0" distL="114300" distR="114300" simplePos="0" relativeHeight="251658240" behindDoc="0" locked="0" layoutInCell="1" allowOverlap="1" wp14:anchorId="3900400F" wp14:editId="59A641C2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456055" cy="385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ICES high qual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663">
        <w:rPr>
          <w:rFonts w:ascii="Verdana" w:eastAsia="Times New Roman" w:hAnsi="Verdana" w:cs="Arial"/>
          <w:b/>
          <w:color w:val="000000"/>
          <w:sz w:val="10"/>
          <w:szCs w:val="27"/>
        </w:rPr>
        <w:br/>
      </w:r>
      <w:r w:rsidR="00DD7A4C">
        <w:rPr>
          <w:rFonts w:ascii="Verdana" w:eastAsia="Times New Roman" w:hAnsi="Verdana" w:cs="Arial"/>
          <w:b/>
          <w:color w:val="000000"/>
          <w:sz w:val="27"/>
          <w:szCs w:val="27"/>
        </w:rPr>
        <w:t>RESEARCH AGREEMENT</w:t>
      </w:r>
    </w:p>
    <w:p w:rsidR="00524887" w:rsidRPr="00C10967" w:rsidRDefault="00672FFF" w:rsidP="00672FFF">
      <w:pPr>
        <w:spacing w:after="0" w:line="240" w:lineRule="auto"/>
        <w:rPr>
          <w:rFonts w:ascii="Arial Narrow" w:eastAsia="Times New Roman" w:hAnsi="Arial Narrow" w:cs="Arial"/>
          <w:color w:val="000000"/>
          <w:szCs w:val="27"/>
        </w:rPr>
      </w:pPr>
      <w:r w:rsidRPr="00524887">
        <w:rPr>
          <w:rFonts w:asciiTheme="minorHAnsi" w:eastAsia="Times New Roman" w:hAnsiTheme="minorHAnsi" w:cs="Arial"/>
          <w:color w:val="000000"/>
          <w:sz w:val="24"/>
          <w:szCs w:val="27"/>
        </w:rPr>
        <w:br/>
      </w:r>
      <w:r w:rsidRPr="00C10967">
        <w:rPr>
          <w:rFonts w:asciiTheme="minorHAnsi" w:eastAsia="Times New Roman" w:hAnsiTheme="minorHAnsi" w:cs="Arial"/>
          <w:color w:val="000000"/>
          <w:szCs w:val="27"/>
        </w:rPr>
        <w:br/>
      </w:r>
      <w:r w:rsidRPr="00C10967">
        <w:rPr>
          <w:rFonts w:ascii="Arial Narrow" w:eastAsia="Times New Roman" w:hAnsi="Arial Narrow" w:cs="Arial"/>
          <w:color w:val="000000"/>
          <w:szCs w:val="27"/>
        </w:rPr>
        <w:t xml:space="preserve">Between: </w:t>
      </w:r>
      <w:r w:rsidR="007D7663" w:rsidRPr="00C10967">
        <w:rPr>
          <w:rFonts w:ascii="Arial Narrow" w:eastAsia="Times New Roman" w:hAnsi="Arial Narrow" w:cs="Arial"/>
          <w:color w:val="000000"/>
          <w:szCs w:val="27"/>
        </w:rPr>
        <w:t xml:space="preserve">       </w:t>
      </w:r>
      <w:r w:rsidR="00E90D52">
        <w:rPr>
          <w:rFonts w:ascii="Arial Narrow" w:eastAsia="Times New Roman" w:hAnsi="Arial Narrow" w:cs="Arial"/>
          <w:color w:val="000000"/>
          <w:szCs w:val="27"/>
        </w:rPr>
        <w:t xml:space="preserve">___________________________________________ </w:t>
      </w:r>
      <w:r w:rsidR="007D7663" w:rsidRPr="00C10967">
        <w:rPr>
          <w:rFonts w:ascii="Arial Narrow" w:eastAsia="Times New Roman" w:hAnsi="Arial Narrow" w:cs="Arial"/>
          <w:i/>
          <w:color w:val="000000"/>
          <w:szCs w:val="27"/>
        </w:rPr>
        <w:t>a</w:t>
      </w:r>
      <w:r w:rsidRPr="00C10967">
        <w:rPr>
          <w:rFonts w:ascii="Arial Narrow" w:eastAsia="Times New Roman" w:hAnsi="Arial Narrow" w:cs="Arial"/>
          <w:i/>
          <w:color w:val="000000"/>
          <w:szCs w:val="27"/>
        </w:rPr>
        <w:t>nd</w:t>
      </w:r>
      <w:r w:rsidR="00E90D52">
        <w:rPr>
          <w:rFonts w:ascii="Arial Narrow" w:eastAsia="Times New Roman" w:hAnsi="Arial Narrow" w:cs="Arial"/>
          <w:i/>
          <w:color w:val="000000"/>
          <w:szCs w:val="27"/>
        </w:rPr>
        <w:t xml:space="preserve"> ____________________________________  </w:t>
      </w:r>
      <w:r w:rsidRPr="00C10967">
        <w:rPr>
          <w:rFonts w:ascii="Arial Narrow" w:eastAsia="Times New Roman" w:hAnsi="Arial Narrow" w:cs="Arial"/>
          <w:i/>
          <w:color w:val="000000"/>
          <w:szCs w:val="27"/>
        </w:rPr>
        <w:t xml:space="preserve"> </w:t>
      </w:r>
      <w:r w:rsidRPr="00C10967">
        <w:rPr>
          <w:rFonts w:ascii="Arial Narrow" w:eastAsia="Times New Roman" w:hAnsi="Arial Narrow" w:cs="Arial"/>
          <w:color w:val="000000"/>
          <w:szCs w:val="27"/>
        </w:rPr>
        <w:br/>
      </w:r>
      <w:r w:rsidRPr="00C10967">
        <w:rPr>
          <w:rFonts w:ascii="Arial Narrow" w:eastAsia="Times New Roman" w:hAnsi="Arial Narrow" w:cs="Arial"/>
          <w:color w:val="000000"/>
          <w:szCs w:val="27"/>
        </w:rPr>
        <w:br/>
        <w:t xml:space="preserve">The Parties to this </w:t>
      </w:r>
      <w:r w:rsidR="00DD7A4C">
        <w:rPr>
          <w:rFonts w:ascii="Arial Narrow" w:eastAsia="Times New Roman" w:hAnsi="Arial Narrow" w:cs="Arial"/>
          <w:color w:val="000000"/>
          <w:szCs w:val="27"/>
        </w:rPr>
        <w:t>Research Agreement</w:t>
      </w:r>
      <w:r w:rsidRPr="00C10967">
        <w:rPr>
          <w:rFonts w:ascii="Arial Narrow" w:eastAsia="Times New Roman" w:hAnsi="Arial Narrow" w:cs="Arial"/>
          <w:color w:val="000000"/>
          <w:szCs w:val="27"/>
        </w:rPr>
        <w:t xml:space="preserve"> agree to the following: </w:t>
      </w:r>
      <w:r w:rsidRPr="00C10967">
        <w:rPr>
          <w:rFonts w:ascii="Arial Narrow" w:eastAsia="Times New Roman" w:hAnsi="Arial Narrow" w:cs="Arial"/>
          <w:color w:val="000000"/>
          <w:szCs w:val="27"/>
        </w:rPr>
        <w:br/>
      </w:r>
      <w:r w:rsidRPr="00C10967">
        <w:rPr>
          <w:rFonts w:ascii="Arial Narrow" w:eastAsia="Times New Roman" w:hAnsi="Arial Narrow" w:cs="Arial"/>
          <w:color w:val="000000"/>
          <w:szCs w:val="27"/>
        </w:rPr>
        <w:br/>
        <w:t xml:space="preserve">Article 1: Purpose and Scope – To work together to </w:t>
      </w:r>
      <w:r w:rsidR="00260B85" w:rsidRPr="00C10967">
        <w:rPr>
          <w:rFonts w:ascii="Arial Narrow" w:eastAsia="Times New Roman" w:hAnsi="Arial Narrow" w:cs="Arial"/>
          <w:color w:val="000000"/>
          <w:szCs w:val="27"/>
        </w:rPr>
        <w:t>identify</w:t>
      </w:r>
      <w:r w:rsidR="00FC6F2B" w:rsidRPr="00C10967">
        <w:rPr>
          <w:rFonts w:ascii="Arial Narrow" w:eastAsia="Times New Roman" w:hAnsi="Arial Narrow" w:cs="Arial"/>
          <w:color w:val="000000"/>
          <w:szCs w:val="27"/>
        </w:rPr>
        <w:t xml:space="preserve"> </w:t>
      </w:r>
      <w:r w:rsidR="00E20FD1" w:rsidRPr="00C10967">
        <w:rPr>
          <w:rFonts w:ascii="Arial Narrow" w:eastAsia="Times New Roman" w:hAnsi="Arial Narrow" w:cs="Arial"/>
          <w:color w:val="000000"/>
          <w:szCs w:val="27"/>
        </w:rPr>
        <w:t xml:space="preserve">best </w:t>
      </w:r>
      <w:r w:rsidR="00DD7A4C">
        <w:rPr>
          <w:rFonts w:ascii="Arial Narrow" w:eastAsia="Times New Roman" w:hAnsi="Arial Narrow" w:cs="Arial"/>
          <w:color w:val="000000"/>
          <w:szCs w:val="27"/>
        </w:rPr>
        <w:t xml:space="preserve">child welfare </w:t>
      </w:r>
      <w:r w:rsidR="00260B85" w:rsidRPr="00C10967">
        <w:rPr>
          <w:rFonts w:ascii="Arial Narrow" w:eastAsia="Times New Roman" w:hAnsi="Arial Narrow" w:cs="Arial"/>
          <w:color w:val="000000"/>
          <w:szCs w:val="27"/>
        </w:rPr>
        <w:t>indicators</w:t>
      </w:r>
      <w:r w:rsidR="00FC6F2B" w:rsidRPr="00C10967">
        <w:rPr>
          <w:rFonts w:ascii="Arial Narrow" w:eastAsia="Times New Roman" w:hAnsi="Arial Narrow" w:cs="Arial"/>
          <w:color w:val="000000"/>
          <w:szCs w:val="27"/>
        </w:rPr>
        <w:t xml:space="preserve"> that </w:t>
      </w:r>
      <w:r w:rsidR="009F7EE6" w:rsidRPr="00C10967">
        <w:rPr>
          <w:rFonts w:ascii="Arial Narrow" w:eastAsia="Times New Roman" w:hAnsi="Arial Narrow" w:cs="Arial"/>
          <w:color w:val="000000"/>
          <w:szCs w:val="27"/>
        </w:rPr>
        <w:t xml:space="preserve">benchmark and measure </w:t>
      </w:r>
      <w:r w:rsidR="00FC6F2B" w:rsidRPr="00C10967">
        <w:rPr>
          <w:rFonts w:ascii="Arial Narrow" w:eastAsia="Times New Roman" w:hAnsi="Arial Narrow" w:cs="Arial"/>
          <w:color w:val="000000"/>
          <w:szCs w:val="27"/>
        </w:rPr>
        <w:t xml:space="preserve">the outcomes of Alabama’s </w:t>
      </w:r>
      <w:r w:rsidR="00DD7A4C">
        <w:rPr>
          <w:rFonts w:ascii="Arial Narrow" w:eastAsia="Times New Roman" w:hAnsi="Arial Narrow" w:cs="Arial"/>
          <w:color w:val="000000"/>
          <w:szCs w:val="27"/>
        </w:rPr>
        <w:t>children</w:t>
      </w:r>
      <w:r w:rsidR="00260B85" w:rsidRPr="00C10967">
        <w:rPr>
          <w:rFonts w:ascii="Arial Narrow" w:eastAsia="Times New Roman" w:hAnsi="Arial Narrow" w:cs="Arial"/>
          <w:i/>
          <w:color w:val="000000"/>
          <w:szCs w:val="27"/>
        </w:rPr>
        <w:t xml:space="preserve">, </w:t>
      </w:r>
      <w:r w:rsidR="00260B85" w:rsidRPr="00C10967">
        <w:rPr>
          <w:rFonts w:ascii="Arial Narrow" w:eastAsia="Times New Roman" w:hAnsi="Arial Narrow" w:cs="Arial"/>
          <w:color w:val="000000"/>
          <w:szCs w:val="27"/>
        </w:rPr>
        <w:t xml:space="preserve">to analyze and trend the data </w:t>
      </w:r>
      <w:r w:rsidR="004E4CD1" w:rsidRPr="00C10967">
        <w:rPr>
          <w:rFonts w:ascii="Arial Narrow" w:eastAsia="Times New Roman" w:hAnsi="Arial Narrow" w:cs="Arial"/>
          <w:color w:val="000000"/>
          <w:szCs w:val="27"/>
        </w:rPr>
        <w:t xml:space="preserve">on requested </w:t>
      </w:r>
      <w:r w:rsidR="00260B85" w:rsidRPr="00C10967">
        <w:rPr>
          <w:rFonts w:ascii="Arial Narrow" w:eastAsia="Times New Roman" w:hAnsi="Arial Narrow" w:cs="Arial"/>
          <w:color w:val="000000"/>
          <w:szCs w:val="27"/>
        </w:rPr>
        <w:t xml:space="preserve">indicators that will be </w:t>
      </w:r>
      <w:r w:rsidRPr="00C10967">
        <w:rPr>
          <w:rFonts w:ascii="Arial Narrow" w:eastAsia="Times New Roman" w:hAnsi="Arial Narrow" w:cs="Arial"/>
          <w:color w:val="000000"/>
          <w:szCs w:val="27"/>
        </w:rPr>
        <w:t>produce</w:t>
      </w:r>
      <w:r w:rsidR="00260B85" w:rsidRPr="00C10967">
        <w:rPr>
          <w:rFonts w:ascii="Arial Narrow" w:eastAsia="Times New Roman" w:hAnsi="Arial Narrow" w:cs="Arial"/>
          <w:color w:val="000000"/>
          <w:szCs w:val="27"/>
        </w:rPr>
        <w:t>d in</w:t>
      </w:r>
      <w:r w:rsidRPr="00C10967">
        <w:rPr>
          <w:rFonts w:ascii="Arial Narrow" w:eastAsia="Times New Roman" w:hAnsi="Arial Narrow" w:cs="Arial"/>
          <w:color w:val="000000"/>
          <w:szCs w:val="27"/>
        </w:rPr>
        <w:t xml:space="preserve"> the annual </w:t>
      </w:r>
      <w:r w:rsidRPr="00C10967">
        <w:rPr>
          <w:rFonts w:ascii="Arial Narrow" w:eastAsia="Times New Roman" w:hAnsi="Arial Narrow" w:cs="Arial"/>
          <w:i/>
          <w:color w:val="000000"/>
          <w:szCs w:val="27"/>
        </w:rPr>
        <w:t>Alabama Kids Count Data Book</w:t>
      </w:r>
      <w:r w:rsidR="00524887" w:rsidRPr="00C10967">
        <w:rPr>
          <w:rFonts w:ascii="Arial Narrow" w:eastAsia="Times New Roman" w:hAnsi="Arial Narrow" w:cs="Arial"/>
          <w:i/>
          <w:color w:val="000000"/>
          <w:szCs w:val="27"/>
        </w:rPr>
        <w:t xml:space="preserve"> </w:t>
      </w:r>
      <w:r w:rsidR="00524887" w:rsidRPr="00C10967">
        <w:rPr>
          <w:rFonts w:ascii="Arial Narrow" w:eastAsia="Times New Roman" w:hAnsi="Arial Narrow" w:cs="Arial"/>
          <w:color w:val="000000"/>
          <w:szCs w:val="27"/>
        </w:rPr>
        <w:t xml:space="preserve">and other related reports or publications </w:t>
      </w:r>
      <w:r w:rsidR="00260B85" w:rsidRPr="00C10967">
        <w:rPr>
          <w:rFonts w:ascii="Arial Narrow" w:eastAsia="Times New Roman" w:hAnsi="Arial Narrow" w:cs="Arial"/>
          <w:color w:val="000000"/>
          <w:szCs w:val="27"/>
        </w:rPr>
        <w:t xml:space="preserve">as a part of the Alabama Kids Count Project </w:t>
      </w:r>
      <w:r w:rsidR="00524887" w:rsidRPr="00C10967">
        <w:rPr>
          <w:rFonts w:ascii="Arial Narrow" w:eastAsia="Times New Roman" w:hAnsi="Arial Narrow" w:cs="Arial"/>
          <w:color w:val="000000"/>
          <w:szCs w:val="27"/>
        </w:rPr>
        <w:t xml:space="preserve">as well as data requirements and other data </w:t>
      </w:r>
      <w:r w:rsidR="00D657D0" w:rsidRPr="00C10967">
        <w:rPr>
          <w:rFonts w:ascii="Arial Narrow" w:eastAsia="Times New Roman" w:hAnsi="Arial Narrow" w:cs="Arial"/>
          <w:color w:val="000000"/>
          <w:szCs w:val="27"/>
        </w:rPr>
        <w:t xml:space="preserve">grant deliverables required </w:t>
      </w:r>
      <w:r w:rsidR="00524887" w:rsidRPr="00C10967">
        <w:rPr>
          <w:rFonts w:ascii="Arial Narrow" w:eastAsia="Times New Roman" w:hAnsi="Arial Narrow" w:cs="Arial"/>
          <w:color w:val="000000"/>
          <w:szCs w:val="27"/>
        </w:rPr>
        <w:t xml:space="preserve">from </w:t>
      </w:r>
      <w:r w:rsidR="009F7EE6" w:rsidRPr="00C10967">
        <w:rPr>
          <w:rFonts w:ascii="Arial Narrow" w:eastAsia="Times New Roman" w:hAnsi="Arial Narrow" w:cs="Arial"/>
          <w:color w:val="000000"/>
          <w:szCs w:val="27"/>
        </w:rPr>
        <w:t>the Annie E. Casey Foundation as a KIDS COUNT grantee.</w:t>
      </w:r>
    </w:p>
    <w:p w:rsidR="004E4CD1" w:rsidRPr="00C10967" w:rsidRDefault="004E4CD1" w:rsidP="00672FFF">
      <w:pPr>
        <w:spacing w:after="0" w:line="240" w:lineRule="auto"/>
        <w:rPr>
          <w:rFonts w:ascii="Arial Narrow" w:eastAsia="Times New Roman" w:hAnsi="Arial Narrow" w:cs="Arial"/>
          <w:color w:val="000000"/>
          <w:szCs w:val="27"/>
        </w:rPr>
      </w:pPr>
    </w:p>
    <w:p w:rsidR="004E4CD1" w:rsidRPr="00C10967" w:rsidRDefault="004E4CD1" w:rsidP="004E4CD1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Cs w:val="24"/>
        </w:rPr>
      </w:pPr>
      <w:r w:rsidRPr="00C10967">
        <w:rPr>
          <w:rFonts w:ascii="Arial Narrow" w:eastAsiaTheme="minorHAnsi" w:hAnsi="Arial Narrow"/>
          <w:szCs w:val="24"/>
        </w:rPr>
        <w:t xml:space="preserve">The </w:t>
      </w:r>
      <w:r w:rsidRPr="00C10967">
        <w:rPr>
          <w:rFonts w:ascii="Arial Narrow" w:eastAsiaTheme="minorHAnsi" w:hAnsi="Arial Narrow"/>
          <w:i/>
          <w:szCs w:val="24"/>
        </w:rPr>
        <w:t>Alabama Kids Count Data Book</w:t>
      </w:r>
      <w:r w:rsidRPr="00C10967">
        <w:rPr>
          <w:rFonts w:ascii="Arial Narrow" w:eastAsiaTheme="minorHAnsi" w:hAnsi="Arial Narrow"/>
          <w:szCs w:val="24"/>
        </w:rPr>
        <w:t xml:space="preserve"> is an annual publication to provide data on the well-being of Alabama's children. This information is used by grant writers, organizations that provide direct service programs, state agencies, </w:t>
      </w:r>
      <w:r w:rsidR="00BA54D9">
        <w:rPr>
          <w:rFonts w:ascii="Arial Narrow" w:eastAsiaTheme="minorHAnsi" w:hAnsi="Arial Narrow"/>
          <w:szCs w:val="24"/>
        </w:rPr>
        <w:t xml:space="preserve">community volunteers, Children’s Policy Councils, </w:t>
      </w:r>
      <w:r w:rsidRPr="00C10967">
        <w:rPr>
          <w:rFonts w:ascii="Arial Narrow" w:eastAsiaTheme="minorHAnsi" w:hAnsi="Arial Narrow"/>
          <w:szCs w:val="24"/>
        </w:rPr>
        <w:t>decision makers at both the state and local level, media when writing stories addressing issues facing children</w:t>
      </w:r>
      <w:r w:rsidR="00BA54D9">
        <w:rPr>
          <w:rFonts w:ascii="Arial Narrow" w:eastAsiaTheme="minorHAnsi" w:hAnsi="Arial Narrow"/>
          <w:szCs w:val="24"/>
        </w:rPr>
        <w:t xml:space="preserve"> and others</w:t>
      </w:r>
      <w:r w:rsidRPr="00C10967">
        <w:rPr>
          <w:rFonts w:ascii="Arial Narrow" w:eastAsiaTheme="minorHAnsi" w:hAnsi="Arial Narrow"/>
          <w:szCs w:val="24"/>
        </w:rPr>
        <w:t>. Additionally, these data are uploaded to the national KIDS COUNT Data Center for national</w:t>
      </w:r>
      <w:r w:rsidR="009B346A">
        <w:rPr>
          <w:rFonts w:ascii="Arial Narrow" w:eastAsiaTheme="minorHAnsi" w:hAnsi="Arial Narrow"/>
          <w:szCs w:val="24"/>
        </w:rPr>
        <w:t xml:space="preserve">, </w:t>
      </w:r>
      <w:r w:rsidR="009B346A" w:rsidRPr="00C10967">
        <w:rPr>
          <w:rFonts w:ascii="Arial Narrow" w:eastAsiaTheme="minorHAnsi" w:hAnsi="Arial Narrow"/>
          <w:szCs w:val="24"/>
        </w:rPr>
        <w:t>regional</w:t>
      </w:r>
      <w:r w:rsidR="009B346A">
        <w:rPr>
          <w:rFonts w:ascii="Arial Narrow" w:eastAsiaTheme="minorHAnsi" w:hAnsi="Arial Narrow"/>
          <w:szCs w:val="24"/>
        </w:rPr>
        <w:t xml:space="preserve"> and state-to-state</w:t>
      </w:r>
      <w:r w:rsidRPr="00C10967">
        <w:rPr>
          <w:rFonts w:ascii="Arial Narrow" w:eastAsiaTheme="minorHAnsi" w:hAnsi="Arial Narrow"/>
          <w:szCs w:val="24"/>
        </w:rPr>
        <w:t xml:space="preserve"> comparisons or county-by-county comparisons within our state. </w:t>
      </w:r>
    </w:p>
    <w:p w:rsidR="00672FFF" w:rsidRPr="00C10967" w:rsidRDefault="004D6899" w:rsidP="00672FFF">
      <w:pPr>
        <w:spacing w:after="0" w:line="240" w:lineRule="auto"/>
        <w:rPr>
          <w:rFonts w:ascii="Arial Narrow" w:eastAsia="Times New Roman" w:hAnsi="Arial Narrow" w:cs="Arial"/>
          <w:color w:val="000000"/>
          <w:szCs w:val="27"/>
        </w:rPr>
      </w:pPr>
      <w:r w:rsidRPr="00C10967">
        <w:rPr>
          <w:rFonts w:ascii="Arial Narrow" w:eastAsia="Times New Roman" w:hAnsi="Arial Narrow" w:cs="Arial"/>
          <w:color w:val="000000"/>
          <w:szCs w:val="27"/>
        </w:rPr>
        <w:br/>
        <w:t>Article 2</w:t>
      </w:r>
      <w:r w:rsidR="00672FFF" w:rsidRPr="00C10967">
        <w:rPr>
          <w:rFonts w:ascii="Arial Narrow" w:eastAsia="Times New Roman" w:hAnsi="Arial Narrow" w:cs="Arial"/>
          <w:color w:val="000000"/>
          <w:szCs w:val="27"/>
        </w:rPr>
        <w:t>: Conditions and Arrangements – Both parties agree to the following conditions regarding</w:t>
      </w:r>
      <w:r w:rsidR="00524887" w:rsidRPr="00C10967">
        <w:rPr>
          <w:rFonts w:ascii="Arial Narrow" w:eastAsia="Times New Roman" w:hAnsi="Arial Narrow" w:cs="Arial"/>
          <w:color w:val="000000"/>
          <w:szCs w:val="27"/>
        </w:rPr>
        <w:t xml:space="preserve"> work on the Alabama Kids Count Project</w:t>
      </w:r>
      <w:r w:rsidR="00672FFF" w:rsidRPr="00C10967">
        <w:rPr>
          <w:rFonts w:ascii="Arial Narrow" w:eastAsia="Times New Roman" w:hAnsi="Arial Narrow" w:cs="Arial"/>
          <w:color w:val="000000"/>
          <w:szCs w:val="27"/>
        </w:rPr>
        <w:t>:</w:t>
      </w:r>
    </w:p>
    <w:p w:rsidR="00524887" w:rsidRPr="00C10967" w:rsidRDefault="00524887" w:rsidP="00672FFF">
      <w:pPr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</w:p>
    <w:p w:rsidR="00AE4BB6" w:rsidRDefault="00E90D52" w:rsidP="00AE4BB6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</w:rPr>
        <w:t xml:space="preserve">_______________________________________________  </w:t>
      </w:r>
      <w:r w:rsidR="00AE4BB6">
        <w:rPr>
          <w:rFonts w:ascii="Arial Narrow" w:eastAsia="Times New Roman" w:hAnsi="Arial Narrow" w:cs="Arial"/>
          <w:color w:val="000000"/>
          <w:szCs w:val="24"/>
        </w:rPr>
        <w:t xml:space="preserve"> will serve as the data analyst and will process all data for the </w:t>
      </w:r>
      <w:r w:rsidR="00AE4BB6">
        <w:rPr>
          <w:rFonts w:ascii="Arial Narrow" w:eastAsia="Times New Roman" w:hAnsi="Arial Narrow" w:cs="Arial"/>
          <w:i/>
          <w:color w:val="000000"/>
          <w:szCs w:val="24"/>
        </w:rPr>
        <w:t>Alabama Kids Count Data Book</w:t>
      </w:r>
      <w:r w:rsidR="00AE4BB6">
        <w:rPr>
          <w:rFonts w:ascii="Arial Narrow" w:eastAsia="Times New Roman" w:hAnsi="Arial Narrow" w:cs="Arial"/>
          <w:color w:val="000000"/>
          <w:szCs w:val="24"/>
        </w:rPr>
        <w:t xml:space="preserve"> and other related projects. </w:t>
      </w:r>
      <w:r>
        <w:rPr>
          <w:rFonts w:ascii="Arial Narrow" w:eastAsia="Times New Roman" w:hAnsi="Arial Narrow" w:cs="Arial"/>
          <w:color w:val="000000"/>
          <w:szCs w:val="24"/>
        </w:rPr>
        <w:t xml:space="preserve">______________________ </w:t>
      </w:r>
      <w:r w:rsidR="00AE4BB6">
        <w:rPr>
          <w:rFonts w:ascii="Arial Narrow" w:eastAsia="Times New Roman" w:hAnsi="Arial Narrow" w:cs="Arial"/>
          <w:color w:val="000000"/>
          <w:szCs w:val="24"/>
        </w:rPr>
        <w:t xml:space="preserve">will be the point of contact at </w:t>
      </w:r>
      <w:r>
        <w:rPr>
          <w:rFonts w:ascii="Arial Narrow" w:eastAsia="Times New Roman" w:hAnsi="Arial Narrow" w:cs="Arial"/>
          <w:color w:val="000000"/>
          <w:szCs w:val="24"/>
        </w:rPr>
        <w:t>______________________________</w:t>
      </w:r>
      <w:r w:rsidR="00AE4BB6">
        <w:rPr>
          <w:rFonts w:ascii="Arial Narrow" w:eastAsia="Times New Roman" w:hAnsi="Arial Narrow" w:cs="Arial"/>
          <w:color w:val="000000"/>
          <w:szCs w:val="24"/>
        </w:rPr>
        <w:t xml:space="preserve">. </w:t>
      </w:r>
    </w:p>
    <w:p w:rsidR="00AE4BB6" w:rsidRDefault="00E90D52" w:rsidP="00AE4BB6">
      <w:pPr>
        <w:pStyle w:val="ListParagraph"/>
        <w:spacing w:after="0" w:line="240" w:lineRule="auto"/>
        <w:ind w:left="2160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</w:rPr>
        <w:t xml:space="preserve">Contact Name </w:t>
      </w:r>
    </w:p>
    <w:p w:rsidR="00E90D52" w:rsidRDefault="00E90D52" w:rsidP="00AE4BB6">
      <w:pPr>
        <w:pStyle w:val="ListParagraph"/>
        <w:spacing w:after="0" w:line="240" w:lineRule="auto"/>
        <w:ind w:left="2160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</w:rPr>
        <w:t>Email address</w:t>
      </w:r>
    </w:p>
    <w:p w:rsidR="00AE4BB6" w:rsidRDefault="00E90D52" w:rsidP="00AE4BB6">
      <w:pPr>
        <w:pStyle w:val="ListParagraph"/>
        <w:spacing w:after="0" w:line="240" w:lineRule="auto"/>
        <w:ind w:left="2160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</w:rPr>
        <w:t>Phone Number</w:t>
      </w:r>
    </w:p>
    <w:p w:rsidR="00AE4BB6" w:rsidRPr="00C10967" w:rsidRDefault="00153084" w:rsidP="00AE4BB6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  <w:proofErr w:type="gramStart"/>
      <w:r>
        <w:rPr>
          <w:rFonts w:ascii="Arial Narrow" w:eastAsia="Times New Roman" w:hAnsi="Arial Narrow" w:cs="Arial"/>
          <w:color w:val="000000"/>
          <w:szCs w:val="24"/>
        </w:rPr>
        <w:softHyphen/>
      </w:r>
      <w:r>
        <w:rPr>
          <w:rFonts w:ascii="Arial Narrow" w:eastAsia="Times New Roman" w:hAnsi="Arial Narrow" w:cs="Arial"/>
          <w:color w:val="000000"/>
          <w:szCs w:val="24"/>
          <w:u w:val="single"/>
        </w:rPr>
        <w:t xml:space="preserve">  (</w:t>
      </w:r>
      <w:proofErr w:type="gramEnd"/>
      <w:r>
        <w:rPr>
          <w:rFonts w:ascii="Arial Narrow" w:eastAsia="Times New Roman" w:hAnsi="Arial Narrow" w:cs="Arial"/>
          <w:color w:val="000000"/>
          <w:szCs w:val="24"/>
          <w:u w:val="single"/>
        </w:rPr>
        <w:t>Name/Title)</w:t>
      </w:r>
      <w:r>
        <w:rPr>
          <w:rFonts w:ascii="Arial Narrow" w:eastAsia="Times New Roman" w:hAnsi="Arial Narrow" w:cs="Arial"/>
          <w:color w:val="000000"/>
          <w:szCs w:val="24"/>
        </w:rPr>
        <w:t xml:space="preserve"> _____________________</w:t>
      </w:r>
      <w:r w:rsidR="00AE4BB6">
        <w:rPr>
          <w:rFonts w:ascii="Arial Narrow" w:eastAsia="Times New Roman" w:hAnsi="Arial Narrow" w:cs="Arial"/>
          <w:color w:val="000000"/>
          <w:szCs w:val="24"/>
        </w:rPr>
        <w:t xml:space="preserve">, will be </w:t>
      </w:r>
      <w:r w:rsidR="00AE4BB6" w:rsidRPr="00C10967">
        <w:rPr>
          <w:rFonts w:ascii="Arial Narrow" w:eastAsia="Times New Roman" w:hAnsi="Arial Narrow" w:cs="Arial"/>
          <w:color w:val="000000"/>
          <w:szCs w:val="24"/>
        </w:rPr>
        <w:t>the main point of contact for VOICES for Alabama’s Children.</w:t>
      </w:r>
    </w:p>
    <w:p w:rsidR="00153084" w:rsidRPr="00153084" w:rsidRDefault="00153084" w:rsidP="00153084">
      <w:pPr>
        <w:spacing w:after="0" w:line="240" w:lineRule="auto"/>
        <w:ind w:left="2160"/>
        <w:rPr>
          <w:rFonts w:ascii="Arial Narrow" w:eastAsia="Times New Roman" w:hAnsi="Arial Narrow" w:cs="Arial"/>
          <w:color w:val="000000"/>
          <w:szCs w:val="24"/>
        </w:rPr>
      </w:pPr>
      <w:r w:rsidRPr="00153084">
        <w:rPr>
          <w:rFonts w:ascii="Arial Narrow" w:eastAsia="Times New Roman" w:hAnsi="Arial Narrow" w:cs="Arial"/>
          <w:color w:val="000000"/>
          <w:szCs w:val="24"/>
        </w:rPr>
        <w:t xml:space="preserve">Contact Name </w:t>
      </w:r>
    </w:p>
    <w:p w:rsidR="00153084" w:rsidRPr="00153084" w:rsidRDefault="00153084" w:rsidP="00153084">
      <w:pPr>
        <w:spacing w:after="0" w:line="240" w:lineRule="auto"/>
        <w:ind w:left="2160"/>
        <w:rPr>
          <w:rFonts w:ascii="Arial Narrow" w:eastAsia="Times New Roman" w:hAnsi="Arial Narrow" w:cs="Arial"/>
          <w:color w:val="000000"/>
          <w:szCs w:val="24"/>
        </w:rPr>
      </w:pPr>
      <w:r w:rsidRPr="00153084">
        <w:rPr>
          <w:rFonts w:ascii="Arial Narrow" w:eastAsia="Times New Roman" w:hAnsi="Arial Narrow" w:cs="Arial"/>
          <w:color w:val="000000"/>
          <w:szCs w:val="24"/>
        </w:rPr>
        <w:t>Email address</w:t>
      </w:r>
    </w:p>
    <w:p w:rsidR="009F7EE6" w:rsidRDefault="00153084" w:rsidP="00153084">
      <w:pPr>
        <w:spacing w:after="0" w:line="240" w:lineRule="auto"/>
        <w:ind w:left="2160"/>
        <w:rPr>
          <w:rFonts w:ascii="Arial Narrow" w:eastAsia="Times New Roman" w:hAnsi="Arial Narrow" w:cs="Arial"/>
          <w:color w:val="000000"/>
          <w:szCs w:val="24"/>
        </w:rPr>
      </w:pPr>
      <w:r w:rsidRPr="00153084">
        <w:rPr>
          <w:rFonts w:ascii="Arial Narrow" w:eastAsia="Times New Roman" w:hAnsi="Arial Narrow" w:cs="Arial"/>
          <w:color w:val="000000"/>
          <w:szCs w:val="24"/>
        </w:rPr>
        <w:t>Phone Number</w:t>
      </w:r>
    </w:p>
    <w:p w:rsidR="00153084" w:rsidRPr="00C10967" w:rsidRDefault="00153084" w:rsidP="00153084">
      <w:pPr>
        <w:spacing w:after="0" w:line="240" w:lineRule="auto"/>
        <w:ind w:left="2160"/>
        <w:rPr>
          <w:rFonts w:ascii="Arial Narrow" w:eastAsia="Times New Roman" w:hAnsi="Arial Narrow" w:cs="Arial"/>
          <w:color w:val="000000"/>
          <w:szCs w:val="24"/>
        </w:rPr>
      </w:pPr>
    </w:p>
    <w:p w:rsidR="00FC6F2B" w:rsidRPr="00C10967" w:rsidRDefault="009F7EE6" w:rsidP="004D68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All requests for data </w:t>
      </w:r>
      <w:r w:rsidR="00E20FD1" w:rsidRPr="00C10967">
        <w:rPr>
          <w:rFonts w:ascii="Arial Narrow" w:eastAsia="Times New Roman" w:hAnsi="Arial Narrow" w:cs="Arial"/>
          <w:color w:val="000000"/>
          <w:szCs w:val="24"/>
        </w:rPr>
        <w:t xml:space="preserve">from </w:t>
      </w:r>
      <w:r w:rsidR="00153084">
        <w:rPr>
          <w:rFonts w:ascii="Arial Narrow" w:eastAsia="Times New Roman" w:hAnsi="Arial Narrow" w:cs="Arial"/>
          <w:color w:val="000000"/>
          <w:szCs w:val="24"/>
          <w:u w:val="single"/>
        </w:rPr>
        <w:t>_</w:t>
      </w:r>
      <w:proofErr w:type="gramStart"/>
      <w:r w:rsidR="00E90D52" w:rsidRPr="00153084">
        <w:rPr>
          <w:rFonts w:ascii="Arial Narrow" w:eastAsia="Times New Roman" w:hAnsi="Arial Narrow" w:cs="Arial"/>
          <w:color w:val="000000"/>
          <w:szCs w:val="24"/>
          <w:u w:val="single"/>
        </w:rPr>
        <w:t>_(</w:t>
      </w:r>
      <w:proofErr w:type="gramEnd"/>
      <w:r w:rsidR="00E90D52" w:rsidRPr="00153084">
        <w:rPr>
          <w:rFonts w:ascii="Arial Narrow" w:eastAsia="Times New Roman" w:hAnsi="Arial Narrow" w:cs="Arial"/>
          <w:color w:val="000000"/>
          <w:szCs w:val="24"/>
          <w:u w:val="single"/>
        </w:rPr>
        <w:t>state agency/division)</w:t>
      </w:r>
      <w:r w:rsidR="00153084">
        <w:rPr>
          <w:rFonts w:ascii="Arial Narrow" w:eastAsia="Times New Roman" w:hAnsi="Arial Narrow" w:cs="Arial"/>
          <w:color w:val="000000"/>
          <w:szCs w:val="24"/>
          <w:u w:val="single"/>
        </w:rPr>
        <w:softHyphen/>
      </w:r>
      <w:r w:rsidR="00153084">
        <w:rPr>
          <w:rFonts w:ascii="Arial Narrow" w:eastAsia="Times New Roman" w:hAnsi="Arial Narrow" w:cs="Arial"/>
          <w:color w:val="000000"/>
          <w:szCs w:val="24"/>
          <w:u w:val="single"/>
        </w:rPr>
        <w:softHyphen/>
      </w:r>
      <w:r w:rsidR="00153084">
        <w:rPr>
          <w:rFonts w:ascii="Arial Narrow" w:eastAsia="Times New Roman" w:hAnsi="Arial Narrow" w:cs="Arial"/>
          <w:color w:val="000000"/>
          <w:szCs w:val="24"/>
          <w:u w:val="single"/>
        </w:rPr>
        <w:softHyphen/>
        <w:t>___</w:t>
      </w:r>
      <w:r w:rsidR="00E90D52">
        <w:rPr>
          <w:rFonts w:ascii="Arial Narrow" w:eastAsia="Times New Roman" w:hAnsi="Arial Narrow" w:cs="Arial"/>
          <w:color w:val="000000"/>
          <w:szCs w:val="24"/>
        </w:rPr>
        <w:t xml:space="preserve"> </w:t>
      </w: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will be </w:t>
      </w:r>
      <w:r w:rsidR="00DD7A4C">
        <w:rPr>
          <w:rFonts w:ascii="Arial Narrow" w:eastAsia="Times New Roman" w:hAnsi="Arial Narrow" w:cs="Arial"/>
          <w:color w:val="000000"/>
          <w:szCs w:val="24"/>
        </w:rPr>
        <w:t xml:space="preserve">sent </w:t>
      </w: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to </w:t>
      </w:r>
      <w:r w:rsidR="00E90D52">
        <w:rPr>
          <w:rFonts w:ascii="Arial Narrow" w:eastAsia="Times New Roman" w:hAnsi="Arial Narrow" w:cs="Arial"/>
          <w:color w:val="000000"/>
          <w:szCs w:val="24"/>
        </w:rPr>
        <w:t>__________________</w:t>
      </w:r>
      <w:r w:rsidR="00570866">
        <w:rPr>
          <w:rFonts w:ascii="Arial Narrow" w:eastAsia="Times New Roman" w:hAnsi="Arial Narrow" w:cs="Arial"/>
          <w:color w:val="000000"/>
          <w:szCs w:val="24"/>
        </w:rPr>
        <w:t xml:space="preserve"> </w:t>
      </w:r>
      <w:r w:rsidR="00DD7A4C">
        <w:rPr>
          <w:rFonts w:ascii="Arial Narrow" w:eastAsia="Times New Roman" w:hAnsi="Arial Narrow" w:cs="Arial"/>
          <w:color w:val="000000"/>
          <w:szCs w:val="24"/>
        </w:rPr>
        <w:t xml:space="preserve">and cc: </w:t>
      </w:r>
      <w:r w:rsidR="00E90D52">
        <w:rPr>
          <w:rFonts w:ascii="Arial Narrow" w:eastAsia="Times New Roman" w:hAnsi="Arial Narrow" w:cs="Arial"/>
          <w:color w:val="000000"/>
          <w:szCs w:val="24"/>
        </w:rPr>
        <w:t>_____________</w:t>
      </w:r>
      <w:r w:rsidR="00570866">
        <w:rPr>
          <w:rFonts w:ascii="Arial Narrow" w:eastAsia="Times New Roman" w:hAnsi="Arial Narrow" w:cs="Arial"/>
          <w:color w:val="000000"/>
          <w:szCs w:val="24"/>
        </w:rPr>
        <w:t xml:space="preserve"> </w:t>
      </w:r>
      <w:r w:rsidR="00FC6F2B" w:rsidRPr="00C10967">
        <w:rPr>
          <w:rFonts w:ascii="Arial Narrow" w:eastAsia="Times New Roman" w:hAnsi="Arial Narrow" w:cs="Arial"/>
          <w:color w:val="000000"/>
          <w:szCs w:val="24"/>
        </w:rPr>
        <w:t>via e-mail</w:t>
      </w:r>
      <w:r w:rsidR="00DD7A4C">
        <w:rPr>
          <w:rFonts w:ascii="Arial Narrow" w:eastAsia="Times New Roman" w:hAnsi="Arial Narrow" w:cs="Arial"/>
          <w:color w:val="000000"/>
          <w:szCs w:val="24"/>
        </w:rPr>
        <w:t xml:space="preserve"> </w:t>
      </w:r>
      <w:r w:rsidR="00FC6F2B" w:rsidRPr="00C10967">
        <w:rPr>
          <w:rFonts w:ascii="Arial Narrow" w:eastAsia="Times New Roman" w:hAnsi="Arial Narrow" w:cs="Arial"/>
          <w:color w:val="000000"/>
          <w:szCs w:val="24"/>
        </w:rPr>
        <w:t xml:space="preserve">with a </w:t>
      </w:r>
      <w:r w:rsidR="002C7DBE">
        <w:rPr>
          <w:rFonts w:ascii="Arial Narrow" w:eastAsia="Times New Roman" w:hAnsi="Arial Narrow" w:cs="Arial"/>
          <w:color w:val="000000"/>
          <w:szCs w:val="24"/>
        </w:rPr>
        <w:t xml:space="preserve">detailed </w:t>
      </w:r>
      <w:r w:rsidR="00FC6F2B" w:rsidRPr="00C10967">
        <w:rPr>
          <w:rFonts w:ascii="Arial Narrow" w:eastAsia="Times New Roman" w:hAnsi="Arial Narrow" w:cs="Arial"/>
          <w:color w:val="000000"/>
          <w:szCs w:val="24"/>
        </w:rPr>
        <w:t xml:space="preserve">list of indicators </w:t>
      </w:r>
      <w:r w:rsidR="002C7DBE">
        <w:rPr>
          <w:rFonts w:ascii="Arial Narrow" w:eastAsia="Times New Roman" w:hAnsi="Arial Narrow" w:cs="Arial"/>
          <w:color w:val="000000"/>
          <w:szCs w:val="24"/>
        </w:rPr>
        <w:t xml:space="preserve">needed for inclusion </w:t>
      </w:r>
      <w:r w:rsidR="00FC6F2B" w:rsidRPr="00C10967">
        <w:rPr>
          <w:rFonts w:ascii="Arial Narrow" w:eastAsia="Times New Roman" w:hAnsi="Arial Narrow" w:cs="Arial"/>
          <w:color w:val="000000"/>
          <w:szCs w:val="24"/>
        </w:rPr>
        <w:t xml:space="preserve">in the </w:t>
      </w:r>
      <w:r w:rsidR="00153084">
        <w:rPr>
          <w:rFonts w:ascii="Arial Narrow" w:eastAsia="Times New Roman" w:hAnsi="Arial Narrow" w:cs="Arial"/>
          <w:color w:val="000000"/>
          <w:szCs w:val="24"/>
        </w:rPr>
        <w:t>(Year)</w:t>
      </w:r>
      <w:r w:rsidR="002C7DBE">
        <w:rPr>
          <w:rFonts w:ascii="Arial Narrow" w:eastAsia="Times New Roman" w:hAnsi="Arial Narrow" w:cs="Arial"/>
          <w:color w:val="000000"/>
          <w:szCs w:val="24"/>
        </w:rPr>
        <w:t xml:space="preserve"> </w:t>
      </w:r>
      <w:r w:rsidR="00FC6F2B" w:rsidRPr="00C10967">
        <w:rPr>
          <w:rFonts w:ascii="Arial Narrow" w:eastAsia="Times New Roman" w:hAnsi="Arial Narrow" w:cs="Arial"/>
          <w:i/>
          <w:color w:val="000000"/>
          <w:szCs w:val="24"/>
        </w:rPr>
        <w:t>Alabama Kids Count Data Book</w:t>
      </w:r>
      <w:r w:rsidR="002C7DBE">
        <w:rPr>
          <w:rFonts w:ascii="Arial Narrow" w:eastAsia="Times New Roman" w:hAnsi="Arial Narrow" w:cs="Arial"/>
          <w:color w:val="000000"/>
          <w:szCs w:val="24"/>
        </w:rPr>
        <w:t>, supplemental reports and other related projects as a part of the Alabama Kids Count Project and the national KIDS COUNT Data Center.</w:t>
      </w:r>
    </w:p>
    <w:p w:rsidR="00E20FD1" w:rsidRPr="00C10967" w:rsidRDefault="00E20FD1" w:rsidP="00E20FD1">
      <w:pPr>
        <w:pStyle w:val="ListParagraph"/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</w:p>
    <w:p w:rsidR="00E20FD1" w:rsidRPr="00C10967" w:rsidRDefault="00E20FD1" w:rsidP="004D68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>No personal identifiable information will be requested or used.</w:t>
      </w:r>
    </w:p>
    <w:p w:rsidR="00E20FD1" w:rsidRPr="00C10967" w:rsidRDefault="00E20FD1" w:rsidP="00E20FD1">
      <w:pPr>
        <w:pStyle w:val="ListParagraph"/>
        <w:rPr>
          <w:rFonts w:ascii="Arial Narrow" w:eastAsia="Times New Roman" w:hAnsi="Arial Narrow" w:cs="Arial"/>
          <w:color w:val="000000"/>
          <w:szCs w:val="24"/>
        </w:rPr>
      </w:pPr>
    </w:p>
    <w:p w:rsidR="004E4CD1" w:rsidRPr="00C10967" w:rsidRDefault="0056704A" w:rsidP="004D6899">
      <w:pPr>
        <w:pStyle w:val="ListParagraph"/>
        <w:numPr>
          <w:ilvl w:val="0"/>
          <w:numId w:val="8"/>
        </w:numPr>
        <w:spacing w:after="0" w:line="252" w:lineRule="auto"/>
        <w:rPr>
          <w:rFonts w:ascii="Arial Narrow" w:hAnsi="Arial Narrow"/>
          <w:szCs w:val="24"/>
        </w:rPr>
      </w:pPr>
      <w:r w:rsidRPr="00C10967">
        <w:rPr>
          <w:rFonts w:ascii="Arial Narrow" w:hAnsi="Arial Narrow"/>
          <w:szCs w:val="24"/>
        </w:rPr>
        <w:t xml:space="preserve">The following indicators will be considered for inclusion in the </w:t>
      </w:r>
      <w:r w:rsidR="00153084">
        <w:rPr>
          <w:rFonts w:ascii="Arial Narrow" w:hAnsi="Arial Narrow"/>
          <w:szCs w:val="24"/>
        </w:rPr>
        <w:t>(Year)</w:t>
      </w:r>
      <w:r w:rsidR="00DC1CBE">
        <w:rPr>
          <w:rFonts w:ascii="Arial Narrow" w:hAnsi="Arial Narrow"/>
          <w:i/>
          <w:szCs w:val="24"/>
        </w:rPr>
        <w:t xml:space="preserve"> </w:t>
      </w:r>
      <w:r w:rsidRPr="00C10967">
        <w:rPr>
          <w:rFonts w:ascii="Arial Narrow" w:hAnsi="Arial Narrow"/>
          <w:i/>
          <w:szCs w:val="24"/>
        </w:rPr>
        <w:t xml:space="preserve">Alabama Kids Count Data Book. </w:t>
      </w:r>
      <w:r w:rsidRPr="00C10967">
        <w:rPr>
          <w:rFonts w:ascii="Arial Narrow" w:hAnsi="Arial Narrow"/>
          <w:szCs w:val="24"/>
        </w:rPr>
        <w:t>Th</w:t>
      </w:r>
      <w:r w:rsidR="00F92962" w:rsidRPr="00C10967">
        <w:rPr>
          <w:rFonts w:ascii="Arial Narrow" w:hAnsi="Arial Narrow"/>
          <w:szCs w:val="24"/>
        </w:rPr>
        <w:t>ese</w:t>
      </w:r>
      <w:r w:rsidRPr="00C10967">
        <w:rPr>
          <w:rFonts w:ascii="Arial Narrow" w:hAnsi="Arial Narrow"/>
          <w:szCs w:val="24"/>
        </w:rPr>
        <w:t xml:space="preserve"> data </w:t>
      </w:r>
      <w:r w:rsidR="00FC6F2B" w:rsidRPr="00C10967">
        <w:rPr>
          <w:rFonts w:ascii="Arial Narrow" w:hAnsi="Arial Narrow"/>
          <w:szCs w:val="24"/>
        </w:rPr>
        <w:t xml:space="preserve">shall be made available by </w:t>
      </w:r>
      <w:r w:rsidR="00DD7A4C">
        <w:rPr>
          <w:rFonts w:ascii="Arial Narrow" w:hAnsi="Arial Narrow"/>
          <w:szCs w:val="24"/>
        </w:rPr>
        <w:t>county</w:t>
      </w:r>
      <w:r w:rsidR="00BA54D9">
        <w:rPr>
          <w:rFonts w:ascii="Arial Narrow" w:hAnsi="Arial Narrow"/>
          <w:szCs w:val="24"/>
        </w:rPr>
        <w:t xml:space="preserve"> and state</w:t>
      </w:r>
      <w:r w:rsidR="00DD7A4C">
        <w:rPr>
          <w:rFonts w:ascii="Arial Narrow" w:hAnsi="Arial Narrow"/>
          <w:szCs w:val="24"/>
        </w:rPr>
        <w:t xml:space="preserve"> level</w:t>
      </w:r>
      <w:r w:rsidR="00FC6F2B" w:rsidRPr="00C10967">
        <w:rPr>
          <w:rFonts w:ascii="Arial Narrow" w:hAnsi="Arial Narrow"/>
          <w:szCs w:val="24"/>
        </w:rPr>
        <w:t xml:space="preserve">. Additionally, </w:t>
      </w:r>
      <w:r w:rsidR="00DD7A4C">
        <w:rPr>
          <w:rFonts w:ascii="Arial Narrow" w:hAnsi="Arial Narrow"/>
          <w:szCs w:val="24"/>
        </w:rPr>
        <w:t xml:space="preserve">we may request some </w:t>
      </w:r>
      <w:r w:rsidR="00FC6F2B" w:rsidRPr="00C10967">
        <w:rPr>
          <w:rFonts w:ascii="Arial Narrow" w:hAnsi="Arial Narrow"/>
          <w:szCs w:val="24"/>
        </w:rPr>
        <w:t>data</w:t>
      </w:r>
      <w:r w:rsidR="00F92962" w:rsidRPr="00C10967">
        <w:rPr>
          <w:rFonts w:ascii="Arial Narrow" w:hAnsi="Arial Narrow"/>
          <w:szCs w:val="24"/>
        </w:rPr>
        <w:t xml:space="preserve"> </w:t>
      </w:r>
      <w:r w:rsidR="00FC6F2B" w:rsidRPr="00C10967">
        <w:rPr>
          <w:rFonts w:ascii="Arial Narrow" w:hAnsi="Arial Narrow"/>
          <w:szCs w:val="24"/>
        </w:rPr>
        <w:t xml:space="preserve">provided </w:t>
      </w:r>
      <w:r w:rsidR="00F92962" w:rsidRPr="00C10967">
        <w:rPr>
          <w:rFonts w:ascii="Arial Narrow" w:hAnsi="Arial Narrow"/>
          <w:szCs w:val="24"/>
        </w:rPr>
        <w:t xml:space="preserve">(where possible) </w:t>
      </w:r>
      <w:r w:rsidR="009F7EE6" w:rsidRPr="00C10967">
        <w:rPr>
          <w:rFonts w:ascii="Arial Narrow" w:hAnsi="Arial Narrow"/>
          <w:szCs w:val="24"/>
        </w:rPr>
        <w:t xml:space="preserve">be </w:t>
      </w:r>
      <w:r w:rsidR="00F92962" w:rsidRPr="00C10967">
        <w:rPr>
          <w:rFonts w:ascii="Arial Narrow" w:hAnsi="Arial Narrow"/>
          <w:szCs w:val="24"/>
        </w:rPr>
        <w:t xml:space="preserve">broken down </w:t>
      </w:r>
      <w:r w:rsidR="00FC6F2B" w:rsidRPr="00C10967">
        <w:rPr>
          <w:rFonts w:ascii="Arial Narrow" w:hAnsi="Arial Narrow"/>
          <w:szCs w:val="24"/>
        </w:rPr>
        <w:t>by race/ethnicity</w:t>
      </w:r>
      <w:r w:rsidR="00153084">
        <w:rPr>
          <w:rFonts w:ascii="Arial Narrow" w:hAnsi="Arial Narrow"/>
          <w:szCs w:val="24"/>
        </w:rPr>
        <w:t>, gender,</w:t>
      </w:r>
      <w:r w:rsidR="00FC6F2B" w:rsidRPr="00C10967">
        <w:rPr>
          <w:rFonts w:ascii="Arial Narrow" w:hAnsi="Arial Narrow"/>
          <w:szCs w:val="24"/>
        </w:rPr>
        <w:t xml:space="preserve"> and/or income </w:t>
      </w:r>
      <w:r w:rsidR="00F63FCC" w:rsidRPr="00C10967">
        <w:rPr>
          <w:rFonts w:ascii="Arial Narrow" w:hAnsi="Arial Narrow"/>
          <w:szCs w:val="24"/>
        </w:rPr>
        <w:t xml:space="preserve">in order </w:t>
      </w:r>
      <w:r w:rsidR="00FC6F2B" w:rsidRPr="00C10967">
        <w:rPr>
          <w:rFonts w:ascii="Arial Narrow" w:hAnsi="Arial Narrow"/>
          <w:szCs w:val="24"/>
        </w:rPr>
        <w:t>to report on gaps</w:t>
      </w:r>
      <w:r w:rsidR="00DD7A4C">
        <w:rPr>
          <w:rFonts w:ascii="Arial Narrow" w:hAnsi="Arial Narrow"/>
          <w:szCs w:val="24"/>
        </w:rPr>
        <w:t xml:space="preserve"> or disparities.</w:t>
      </w:r>
      <w:r w:rsidR="009F7EE6" w:rsidRPr="00C10967">
        <w:rPr>
          <w:rFonts w:ascii="Arial Narrow" w:hAnsi="Arial Narrow"/>
          <w:szCs w:val="24"/>
        </w:rPr>
        <w:t xml:space="preserve"> No personal identifiers will be requested or used. </w:t>
      </w:r>
    </w:p>
    <w:p w:rsidR="004E4CD1" w:rsidRPr="00C10967" w:rsidRDefault="004E4CD1" w:rsidP="004E4CD1">
      <w:pPr>
        <w:pStyle w:val="ListParagraph"/>
        <w:rPr>
          <w:rFonts w:ascii="Arial Narrow" w:hAnsi="Arial Narrow"/>
          <w:szCs w:val="24"/>
        </w:rPr>
      </w:pPr>
    </w:p>
    <w:p w:rsidR="00FC6F2B" w:rsidRPr="00C10967" w:rsidRDefault="00570866" w:rsidP="004E4CD1">
      <w:pPr>
        <w:pStyle w:val="ListParagraph"/>
        <w:spacing w:after="0" w:line="252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</w:t>
      </w:r>
      <w:r w:rsidR="009F7EE6" w:rsidRPr="0020667A">
        <w:rPr>
          <w:rFonts w:ascii="Arial Narrow" w:hAnsi="Arial Narrow"/>
          <w:szCs w:val="24"/>
        </w:rPr>
        <w:t>aw data</w:t>
      </w:r>
      <w:r w:rsidR="00F92962" w:rsidRPr="0020667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that </w:t>
      </w:r>
      <w:r w:rsidR="005F066D" w:rsidRPr="0020667A">
        <w:rPr>
          <w:rFonts w:ascii="Arial Narrow" w:hAnsi="Arial Narrow"/>
          <w:szCs w:val="24"/>
        </w:rPr>
        <w:t>reflect</w:t>
      </w:r>
      <w:r>
        <w:rPr>
          <w:rFonts w:ascii="Arial Narrow" w:hAnsi="Arial Narrow"/>
          <w:szCs w:val="24"/>
        </w:rPr>
        <w:t>s</w:t>
      </w:r>
      <w:r w:rsidR="005F066D" w:rsidRPr="0020667A">
        <w:rPr>
          <w:rFonts w:ascii="Arial Narrow" w:hAnsi="Arial Narrow"/>
          <w:szCs w:val="24"/>
        </w:rPr>
        <w:t xml:space="preserve"> small frequencies </w:t>
      </w:r>
      <w:r w:rsidR="00DD7A4C" w:rsidRPr="0020667A">
        <w:rPr>
          <w:rFonts w:ascii="Arial Narrow" w:hAnsi="Arial Narrow"/>
          <w:szCs w:val="24"/>
        </w:rPr>
        <w:t xml:space="preserve">at the county level </w:t>
      </w:r>
      <w:r>
        <w:rPr>
          <w:rFonts w:ascii="Arial Narrow" w:hAnsi="Arial Narrow"/>
          <w:szCs w:val="24"/>
        </w:rPr>
        <w:t xml:space="preserve">shall be discussed with the </w:t>
      </w:r>
      <w:r w:rsidR="00E90D52">
        <w:rPr>
          <w:rFonts w:ascii="Arial Narrow" w:hAnsi="Arial Narrow"/>
          <w:szCs w:val="24"/>
        </w:rPr>
        <w:t xml:space="preserve">(state agency/division) </w:t>
      </w:r>
      <w:r>
        <w:rPr>
          <w:rFonts w:ascii="Arial Narrow" w:hAnsi="Arial Narrow"/>
          <w:szCs w:val="24"/>
        </w:rPr>
        <w:t xml:space="preserve">and if necessary to protect the confidentiality of any person(s) </w:t>
      </w:r>
      <w:r w:rsidR="00B25B24" w:rsidRPr="00CF53E7">
        <w:rPr>
          <w:rFonts w:ascii="Arial Narrow" w:hAnsi="Arial Narrow"/>
          <w:szCs w:val="24"/>
        </w:rPr>
        <w:t xml:space="preserve">these </w:t>
      </w:r>
      <w:r>
        <w:rPr>
          <w:rFonts w:ascii="Arial Narrow" w:hAnsi="Arial Narrow"/>
          <w:szCs w:val="24"/>
        </w:rPr>
        <w:t xml:space="preserve">data </w:t>
      </w:r>
      <w:r w:rsidR="00DD7A4C" w:rsidRPr="0020667A">
        <w:rPr>
          <w:rFonts w:ascii="Arial Narrow" w:hAnsi="Arial Narrow"/>
          <w:szCs w:val="24"/>
        </w:rPr>
        <w:t xml:space="preserve">shall be </w:t>
      </w:r>
      <w:r w:rsidR="00B25B24" w:rsidRPr="00CF53E7">
        <w:rPr>
          <w:rFonts w:ascii="Arial Narrow" w:hAnsi="Arial Narrow"/>
          <w:szCs w:val="24"/>
        </w:rPr>
        <w:t>suppressed</w:t>
      </w:r>
      <w:r w:rsidR="00B2547A" w:rsidRPr="00CF53E7">
        <w:rPr>
          <w:rFonts w:ascii="Arial Narrow" w:hAnsi="Arial Narrow"/>
          <w:szCs w:val="24"/>
        </w:rPr>
        <w:t xml:space="preserve"> and the empty spaces footnoted accordingly. </w:t>
      </w:r>
      <w:r w:rsidR="00E90D52">
        <w:rPr>
          <w:rFonts w:ascii="Arial Narrow" w:hAnsi="Arial Narrow"/>
          <w:szCs w:val="24"/>
        </w:rPr>
        <w:t xml:space="preserve">(Data Analysis contractor) </w:t>
      </w:r>
      <w:r w:rsidR="009F7EE6" w:rsidRPr="00CF53E7">
        <w:rPr>
          <w:rFonts w:ascii="Arial Narrow" w:hAnsi="Arial Narrow"/>
          <w:szCs w:val="24"/>
        </w:rPr>
        <w:t xml:space="preserve">will work with </w:t>
      </w:r>
      <w:r w:rsidR="00E90D52">
        <w:rPr>
          <w:rFonts w:ascii="Arial Narrow" w:hAnsi="Arial Narrow"/>
          <w:szCs w:val="24"/>
        </w:rPr>
        <w:t>(state agency/division)</w:t>
      </w:r>
      <w:r w:rsidR="00DD7A4C" w:rsidRPr="0020667A">
        <w:rPr>
          <w:rFonts w:ascii="Arial Narrow" w:hAnsi="Arial Narrow"/>
          <w:szCs w:val="24"/>
        </w:rPr>
        <w:t xml:space="preserve"> </w:t>
      </w:r>
      <w:r w:rsidR="009F7EE6" w:rsidRPr="0020667A">
        <w:rPr>
          <w:rFonts w:ascii="Arial Narrow" w:hAnsi="Arial Narrow"/>
          <w:szCs w:val="24"/>
        </w:rPr>
        <w:t xml:space="preserve">to get the data needed in a format that will work for both </w:t>
      </w:r>
      <w:r w:rsidR="00F63FCC" w:rsidRPr="0020667A">
        <w:rPr>
          <w:rFonts w:ascii="Arial Narrow" w:hAnsi="Arial Narrow"/>
          <w:szCs w:val="24"/>
        </w:rPr>
        <w:t xml:space="preserve">VOICES for Alabama’s Children </w:t>
      </w:r>
      <w:r w:rsidR="009F7EE6" w:rsidRPr="0020667A">
        <w:rPr>
          <w:rFonts w:ascii="Arial Narrow" w:hAnsi="Arial Narrow"/>
          <w:szCs w:val="24"/>
        </w:rPr>
        <w:t xml:space="preserve">and </w:t>
      </w:r>
      <w:r w:rsidR="00F63FCC" w:rsidRPr="0020667A">
        <w:rPr>
          <w:rFonts w:ascii="Arial Narrow" w:hAnsi="Arial Narrow"/>
          <w:szCs w:val="24"/>
        </w:rPr>
        <w:t xml:space="preserve">the </w:t>
      </w:r>
      <w:r w:rsidR="00E90D52">
        <w:rPr>
          <w:rFonts w:ascii="Arial Narrow" w:hAnsi="Arial Narrow"/>
          <w:szCs w:val="24"/>
        </w:rPr>
        <w:t>(state agency/division) Additi</w:t>
      </w:r>
      <w:r>
        <w:rPr>
          <w:rFonts w:ascii="Arial Narrow" w:hAnsi="Arial Narrow"/>
          <w:szCs w:val="24"/>
        </w:rPr>
        <w:t xml:space="preserve">onally, all data will be provided as a “point in time” number and not twelve (12) months of data. The specific point in time will be determined by the </w:t>
      </w:r>
      <w:r w:rsidR="00E90D52">
        <w:rPr>
          <w:rFonts w:ascii="Arial Narrow" w:hAnsi="Arial Narrow"/>
          <w:szCs w:val="24"/>
        </w:rPr>
        <w:t xml:space="preserve">(state agency/division) </w:t>
      </w:r>
      <w:r>
        <w:rPr>
          <w:rFonts w:ascii="Arial Narrow" w:hAnsi="Arial Narrow"/>
          <w:szCs w:val="24"/>
        </w:rPr>
        <w:t>as a period of time (month) that best reflects an average.</w:t>
      </w:r>
    </w:p>
    <w:p w:rsidR="00C10967" w:rsidRDefault="00C10967" w:rsidP="004E4CD1">
      <w:pPr>
        <w:pStyle w:val="ListParagraph"/>
        <w:spacing w:after="0" w:line="252" w:lineRule="auto"/>
        <w:rPr>
          <w:rFonts w:ascii="Arial Narrow" w:hAnsi="Arial Narrow"/>
          <w:szCs w:val="24"/>
        </w:rPr>
      </w:pPr>
    </w:p>
    <w:p w:rsidR="00E90D52" w:rsidRDefault="00E90D52" w:rsidP="004E4CD1">
      <w:pPr>
        <w:pStyle w:val="ListParagraph"/>
        <w:spacing w:after="0" w:line="252" w:lineRule="auto"/>
        <w:rPr>
          <w:rFonts w:ascii="Arial Narrow" w:hAnsi="Arial Narrow"/>
          <w:szCs w:val="24"/>
        </w:rPr>
      </w:pPr>
    </w:p>
    <w:p w:rsidR="00E90D52" w:rsidRDefault="00E90D52" w:rsidP="004E4CD1">
      <w:pPr>
        <w:pStyle w:val="ListParagraph"/>
        <w:spacing w:after="0" w:line="252" w:lineRule="auto"/>
        <w:rPr>
          <w:rFonts w:ascii="Arial Narrow" w:hAnsi="Arial Narrow"/>
          <w:szCs w:val="24"/>
        </w:rPr>
      </w:pPr>
    </w:p>
    <w:p w:rsidR="00E90D52" w:rsidRPr="00C10967" w:rsidRDefault="00E90D52" w:rsidP="004E4CD1">
      <w:pPr>
        <w:pStyle w:val="ListParagraph"/>
        <w:spacing w:after="0" w:line="252" w:lineRule="auto"/>
        <w:rPr>
          <w:rFonts w:ascii="Arial Narrow" w:hAnsi="Arial Narrow"/>
          <w:szCs w:val="24"/>
        </w:rPr>
      </w:pPr>
    </w:p>
    <w:p w:rsidR="00F502FB" w:rsidRPr="00F502FB" w:rsidRDefault="00F502FB" w:rsidP="00F502FB">
      <w:pPr>
        <w:spacing w:after="0" w:line="252" w:lineRule="auto"/>
        <w:ind w:left="360"/>
        <w:rPr>
          <w:rFonts w:ascii="Arial Narrow" w:hAnsi="Arial Narrow"/>
          <w:szCs w:val="24"/>
        </w:rPr>
      </w:pPr>
      <w:r w:rsidRPr="00F502FB">
        <w:rPr>
          <w:rFonts w:ascii="Arial Narrow" w:hAnsi="Arial Narrow"/>
          <w:szCs w:val="24"/>
        </w:rPr>
        <w:lastRenderedPageBreak/>
        <w:t>Research Agreement</w:t>
      </w:r>
    </w:p>
    <w:p w:rsidR="00F502FB" w:rsidRPr="00F502FB" w:rsidRDefault="00F502FB" w:rsidP="00F502FB">
      <w:pPr>
        <w:spacing w:after="0" w:line="252" w:lineRule="auto"/>
        <w:ind w:left="360"/>
        <w:rPr>
          <w:rFonts w:ascii="Arial Narrow" w:hAnsi="Arial Narrow"/>
          <w:szCs w:val="24"/>
        </w:rPr>
      </w:pPr>
      <w:r w:rsidRPr="00F502FB">
        <w:rPr>
          <w:rFonts w:ascii="Arial Narrow" w:hAnsi="Arial Narrow"/>
          <w:szCs w:val="24"/>
        </w:rPr>
        <w:t>Page two</w:t>
      </w:r>
    </w:p>
    <w:p w:rsidR="00F502FB" w:rsidRDefault="00F502FB" w:rsidP="00F502FB">
      <w:pPr>
        <w:pStyle w:val="ListParagraph"/>
        <w:spacing w:after="0" w:line="252" w:lineRule="auto"/>
        <w:rPr>
          <w:rFonts w:ascii="Arial Narrow" w:hAnsi="Arial Narrow"/>
          <w:szCs w:val="24"/>
        </w:rPr>
      </w:pPr>
    </w:p>
    <w:p w:rsidR="00F502FB" w:rsidRDefault="00F502FB" w:rsidP="00F502FB">
      <w:pPr>
        <w:pStyle w:val="ListParagraph"/>
        <w:spacing w:after="0" w:line="252" w:lineRule="auto"/>
        <w:rPr>
          <w:rFonts w:ascii="Arial Narrow" w:hAnsi="Arial Narrow"/>
          <w:szCs w:val="24"/>
        </w:rPr>
      </w:pPr>
    </w:p>
    <w:p w:rsidR="001D4285" w:rsidRDefault="00E90D52" w:rsidP="00153084">
      <w:pPr>
        <w:spacing w:after="0" w:line="252" w:lineRule="auto"/>
        <w:rPr>
          <w:rFonts w:ascii="Arial Narrow" w:hAnsi="Arial Narrow"/>
          <w:szCs w:val="24"/>
        </w:rPr>
      </w:pPr>
      <w:r w:rsidRPr="00153084">
        <w:rPr>
          <w:rFonts w:ascii="Arial Narrow" w:hAnsi="Arial Narrow"/>
          <w:szCs w:val="24"/>
        </w:rPr>
        <w:t>List of data indicators being requested and for what period of time</w:t>
      </w:r>
      <w:r w:rsidR="00153084">
        <w:rPr>
          <w:rFonts w:ascii="Arial Narrow" w:hAnsi="Arial Narrow"/>
          <w:szCs w:val="24"/>
        </w:rPr>
        <w:t>:</w:t>
      </w:r>
    </w:p>
    <w:p w:rsidR="00153084" w:rsidRDefault="00153084" w:rsidP="00153084">
      <w:pPr>
        <w:spacing w:after="0" w:line="252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(List indicators here along with base year, current year, and any other specific details)</w:t>
      </w:r>
      <w:bookmarkStart w:id="0" w:name="_GoBack"/>
      <w:bookmarkEnd w:id="0"/>
    </w:p>
    <w:p w:rsidR="00153084" w:rsidRPr="00153084" w:rsidRDefault="00153084" w:rsidP="00153084">
      <w:pPr>
        <w:spacing w:after="0" w:line="252" w:lineRule="auto"/>
        <w:rPr>
          <w:rFonts w:ascii="Arial Narrow" w:hAnsi="Arial Narrow"/>
          <w:szCs w:val="24"/>
        </w:rPr>
      </w:pPr>
    </w:p>
    <w:p w:rsidR="0056704A" w:rsidRDefault="0056704A" w:rsidP="00DD7A4C">
      <w:pPr>
        <w:spacing w:after="0" w:line="252" w:lineRule="auto"/>
        <w:rPr>
          <w:rFonts w:ascii="Arial Narrow" w:hAnsi="Arial Narrow"/>
          <w:szCs w:val="24"/>
        </w:rPr>
      </w:pPr>
    </w:p>
    <w:p w:rsidR="004D6899" w:rsidRPr="00C10967" w:rsidRDefault="00E20FD1" w:rsidP="004D689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Cs w:val="24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Article </w:t>
      </w:r>
      <w:r w:rsidR="004E4CD1" w:rsidRPr="00C10967">
        <w:rPr>
          <w:rFonts w:ascii="Arial Narrow" w:eastAsia="Times New Roman" w:hAnsi="Arial Narrow" w:cs="Arial"/>
          <w:color w:val="000000"/>
          <w:szCs w:val="24"/>
        </w:rPr>
        <w:t>3</w:t>
      </w: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: Intended Use of the Data -- </w:t>
      </w:r>
      <w:r w:rsidRPr="00C10967">
        <w:rPr>
          <w:rFonts w:ascii="Arial Narrow" w:eastAsiaTheme="minorHAnsi" w:hAnsi="Arial Narrow"/>
          <w:szCs w:val="24"/>
        </w:rPr>
        <w:t xml:space="preserve">The </w:t>
      </w:r>
      <w:r w:rsidRPr="00C10967">
        <w:rPr>
          <w:rFonts w:ascii="Arial Narrow" w:eastAsiaTheme="minorHAnsi" w:hAnsi="Arial Narrow"/>
          <w:i/>
          <w:szCs w:val="24"/>
        </w:rPr>
        <w:t>Alabama Kids Count Data Book</w:t>
      </w:r>
      <w:r w:rsidRPr="00C10967">
        <w:rPr>
          <w:rFonts w:ascii="Arial Narrow" w:eastAsiaTheme="minorHAnsi" w:hAnsi="Arial Narrow"/>
          <w:szCs w:val="24"/>
        </w:rPr>
        <w:t xml:space="preserve"> is published </w:t>
      </w:r>
      <w:r w:rsidR="00C10967">
        <w:rPr>
          <w:rFonts w:ascii="Arial Narrow" w:eastAsiaTheme="minorHAnsi" w:hAnsi="Arial Narrow"/>
          <w:szCs w:val="24"/>
        </w:rPr>
        <w:t xml:space="preserve">and distributed </w:t>
      </w:r>
      <w:r w:rsidRPr="00C10967">
        <w:rPr>
          <w:rFonts w:ascii="Arial Narrow" w:eastAsiaTheme="minorHAnsi" w:hAnsi="Arial Narrow"/>
          <w:szCs w:val="24"/>
        </w:rPr>
        <w:t>annually</w:t>
      </w:r>
      <w:r w:rsidR="00C10967">
        <w:rPr>
          <w:rFonts w:ascii="Arial Narrow" w:eastAsiaTheme="minorHAnsi" w:hAnsi="Arial Narrow"/>
          <w:szCs w:val="24"/>
        </w:rPr>
        <w:t xml:space="preserve"> </w:t>
      </w:r>
      <w:r w:rsidR="002C7DBE">
        <w:rPr>
          <w:rFonts w:ascii="Arial Narrow" w:eastAsiaTheme="minorHAnsi" w:hAnsi="Arial Narrow"/>
          <w:szCs w:val="24"/>
        </w:rPr>
        <w:t xml:space="preserve">during </w:t>
      </w:r>
      <w:r w:rsidRPr="00C10967">
        <w:rPr>
          <w:rFonts w:ascii="Arial Narrow" w:eastAsiaTheme="minorHAnsi" w:hAnsi="Arial Narrow"/>
          <w:szCs w:val="24"/>
        </w:rPr>
        <w:t xml:space="preserve">the last quarter of the year. Complementary copies of the </w:t>
      </w:r>
      <w:r w:rsidRPr="00C10967">
        <w:rPr>
          <w:rFonts w:ascii="Arial Narrow" w:eastAsiaTheme="minorHAnsi" w:hAnsi="Arial Narrow"/>
          <w:i/>
          <w:szCs w:val="24"/>
        </w:rPr>
        <w:t>Data Book</w:t>
      </w:r>
      <w:r w:rsidRPr="00C10967">
        <w:rPr>
          <w:rFonts w:ascii="Arial Narrow" w:eastAsiaTheme="minorHAnsi" w:hAnsi="Arial Narrow"/>
          <w:szCs w:val="24"/>
        </w:rPr>
        <w:t xml:space="preserve"> are delivered to state agencies who assist in supplying the data. The </w:t>
      </w:r>
      <w:r w:rsidRPr="00C10967">
        <w:rPr>
          <w:rFonts w:ascii="Arial Narrow" w:eastAsiaTheme="minorHAnsi" w:hAnsi="Arial Narrow"/>
          <w:i/>
          <w:szCs w:val="24"/>
        </w:rPr>
        <w:t>Data Book</w:t>
      </w:r>
      <w:r w:rsidRPr="00C10967">
        <w:rPr>
          <w:rFonts w:ascii="Arial Narrow" w:eastAsiaTheme="minorHAnsi" w:hAnsi="Arial Narrow"/>
          <w:szCs w:val="24"/>
        </w:rPr>
        <w:t xml:space="preserve"> is used </w:t>
      </w:r>
      <w:r w:rsidR="004D6899" w:rsidRPr="00C10967">
        <w:rPr>
          <w:rFonts w:ascii="Arial Narrow" w:eastAsiaTheme="minorHAnsi" w:hAnsi="Arial Narrow"/>
          <w:szCs w:val="24"/>
        </w:rPr>
        <w:t xml:space="preserve">as a </w:t>
      </w:r>
      <w:r w:rsidRPr="00C10967">
        <w:rPr>
          <w:rFonts w:ascii="Arial Narrow" w:eastAsiaTheme="minorHAnsi" w:hAnsi="Arial Narrow"/>
          <w:szCs w:val="24"/>
        </w:rPr>
        <w:t xml:space="preserve">benchmark </w:t>
      </w:r>
      <w:r w:rsidR="004D6899" w:rsidRPr="00C10967">
        <w:rPr>
          <w:rFonts w:ascii="Arial Narrow" w:eastAsiaTheme="minorHAnsi" w:hAnsi="Arial Narrow"/>
          <w:szCs w:val="24"/>
        </w:rPr>
        <w:t xml:space="preserve">and roadmap on </w:t>
      </w:r>
      <w:r w:rsidRPr="00C10967">
        <w:rPr>
          <w:rFonts w:ascii="Arial Narrow" w:eastAsiaTheme="minorHAnsi" w:hAnsi="Arial Narrow"/>
          <w:szCs w:val="24"/>
        </w:rPr>
        <w:t>child well-being in our state</w:t>
      </w:r>
      <w:r w:rsidR="004D6899" w:rsidRPr="00C10967">
        <w:rPr>
          <w:rFonts w:ascii="Arial Narrow" w:eastAsiaTheme="minorHAnsi" w:hAnsi="Arial Narrow"/>
          <w:szCs w:val="24"/>
        </w:rPr>
        <w:t xml:space="preserve">. Many agencies and organizations use the data for </w:t>
      </w:r>
      <w:r w:rsidRPr="00C10967">
        <w:rPr>
          <w:rFonts w:ascii="Arial Narrow" w:eastAsiaTheme="minorHAnsi" w:hAnsi="Arial Narrow"/>
          <w:szCs w:val="24"/>
        </w:rPr>
        <w:t>measur</w:t>
      </w:r>
      <w:r w:rsidR="004D6899" w:rsidRPr="00C10967">
        <w:rPr>
          <w:rFonts w:ascii="Arial Narrow" w:eastAsiaTheme="minorHAnsi" w:hAnsi="Arial Narrow"/>
          <w:szCs w:val="24"/>
        </w:rPr>
        <w:t xml:space="preserve">ing </w:t>
      </w:r>
      <w:r w:rsidRPr="00C10967">
        <w:rPr>
          <w:rFonts w:ascii="Arial Narrow" w:eastAsiaTheme="minorHAnsi" w:hAnsi="Arial Narrow"/>
          <w:szCs w:val="24"/>
        </w:rPr>
        <w:t xml:space="preserve">progress </w:t>
      </w:r>
      <w:r w:rsidR="004D6899" w:rsidRPr="00C10967">
        <w:rPr>
          <w:rFonts w:ascii="Arial Narrow" w:eastAsiaTheme="minorHAnsi" w:hAnsi="Arial Narrow"/>
          <w:szCs w:val="24"/>
        </w:rPr>
        <w:t>on programs that work and to look for new solutions on programs that aren’t working</w:t>
      </w:r>
      <w:r w:rsidRPr="00C10967">
        <w:rPr>
          <w:rFonts w:ascii="Arial Narrow" w:eastAsiaTheme="minorHAnsi" w:hAnsi="Arial Narrow"/>
          <w:szCs w:val="24"/>
        </w:rPr>
        <w:t xml:space="preserve"> in the areas of health, education,</w:t>
      </w:r>
      <w:r w:rsidR="004D6899" w:rsidRPr="00C10967">
        <w:rPr>
          <w:rFonts w:ascii="Arial Narrow" w:eastAsiaTheme="minorHAnsi" w:hAnsi="Arial Narrow"/>
          <w:szCs w:val="24"/>
        </w:rPr>
        <w:t xml:space="preserve"> </w:t>
      </w:r>
      <w:r w:rsidRPr="00C10967">
        <w:rPr>
          <w:rFonts w:ascii="Arial Narrow" w:eastAsiaTheme="minorHAnsi" w:hAnsi="Arial Narrow"/>
          <w:szCs w:val="24"/>
        </w:rPr>
        <w:t xml:space="preserve">safety, and economic security. The </w:t>
      </w:r>
      <w:r w:rsidRPr="00C10967">
        <w:rPr>
          <w:rFonts w:ascii="Arial Narrow" w:eastAsiaTheme="minorHAnsi" w:hAnsi="Arial Narrow"/>
          <w:i/>
          <w:szCs w:val="24"/>
        </w:rPr>
        <w:t>Alabama Kids Count Data Book</w:t>
      </w:r>
      <w:r w:rsidRPr="00C10967">
        <w:rPr>
          <w:rFonts w:ascii="Arial Narrow" w:eastAsiaTheme="minorHAnsi" w:hAnsi="Arial Narrow"/>
          <w:szCs w:val="24"/>
        </w:rPr>
        <w:t xml:space="preserve"> </w:t>
      </w:r>
      <w:r w:rsidR="009B346A">
        <w:rPr>
          <w:rFonts w:ascii="Arial Narrow" w:eastAsiaTheme="minorHAnsi" w:hAnsi="Arial Narrow"/>
          <w:szCs w:val="24"/>
        </w:rPr>
        <w:t xml:space="preserve">is produced annually by </w:t>
      </w:r>
      <w:r w:rsidR="00F63FCC" w:rsidRPr="00C10967">
        <w:rPr>
          <w:rFonts w:ascii="Arial Narrow" w:eastAsiaTheme="minorHAnsi" w:hAnsi="Arial Narrow"/>
          <w:szCs w:val="24"/>
        </w:rPr>
        <w:t>VOICES for Alabama’s Children’s</w:t>
      </w:r>
      <w:r w:rsidRPr="00C10967">
        <w:rPr>
          <w:rFonts w:ascii="Arial Narrow" w:eastAsiaTheme="minorHAnsi" w:hAnsi="Arial Narrow"/>
          <w:szCs w:val="24"/>
        </w:rPr>
        <w:t>.</w:t>
      </w:r>
      <w:r w:rsidR="004D6899" w:rsidRPr="00C10967">
        <w:rPr>
          <w:rFonts w:ascii="Arial Narrow" w:eastAsiaTheme="minorHAnsi" w:hAnsi="Arial Narrow"/>
          <w:szCs w:val="24"/>
        </w:rPr>
        <w:t xml:space="preserve"> This is an ongoing project.</w:t>
      </w:r>
    </w:p>
    <w:p w:rsidR="00E20FD1" w:rsidRPr="00C10967" w:rsidRDefault="00E20FD1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</w:p>
    <w:p w:rsidR="00E20FD1" w:rsidRPr="00C10967" w:rsidRDefault="00E20FD1" w:rsidP="00E20FD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  <w:r w:rsidRPr="0022419F">
        <w:rPr>
          <w:rFonts w:ascii="Arial Narrow" w:eastAsia="Times New Roman" w:hAnsi="Arial Narrow" w:cs="Arial"/>
          <w:color w:val="000000"/>
          <w:szCs w:val="24"/>
        </w:rPr>
        <w:t xml:space="preserve">Article </w:t>
      </w:r>
      <w:r w:rsidR="004E4CD1" w:rsidRPr="0022419F">
        <w:rPr>
          <w:rFonts w:ascii="Arial Narrow" w:eastAsia="Times New Roman" w:hAnsi="Arial Narrow" w:cs="Arial"/>
          <w:color w:val="000000"/>
          <w:szCs w:val="24"/>
        </w:rPr>
        <w:t>4</w:t>
      </w:r>
      <w:r w:rsidRPr="0022419F">
        <w:rPr>
          <w:rFonts w:ascii="Arial Narrow" w:eastAsia="Times New Roman" w:hAnsi="Arial Narrow" w:cs="Arial"/>
          <w:color w:val="000000"/>
          <w:szCs w:val="24"/>
        </w:rPr>
        <w:t xml:space="preserve">: Data Suppression and Level of Release of Aggregated Data </w:t>
      </w:r>
      <w:r w:rsidR="00567B39" w:rsidRPr="0022419F">
        <w:rPr>
          <w:rFonts w:ascii="Arial Narrow" w:eastAsia="Times New Roman" w:hAnsi="Arial Narrow" w:cs="Arial"/>
          <w:color w:val="000000"/>
          <w:szCs w:val="24"/>
        </w:rPr>
        <w:t>–</w:t>
      </w:r>
      <w:r w:rsidRPr="0022419F">
        <w:rPr>
          <w:rFonts w:ascii="Arial Narrow" w:eastAsia="Times New Roman" w:hAnsi="Arial Narrow" w:cs="Arial"/>
          <w:color w:val="000000"/>
          <w:szCs w:val="24"/>
        </w:rPr>
        <w:t xml:space="preserve"> </w:t>
      </w:r>
      <w:r w:rsidR="00567B39" w:rsidRPr="0022419F">
        <w:rPr>
          <w:rFonts w:ascii="Arial Narrow" w:eastAsia="Times New Roman" w:hAnsi="Arial Narrow" w:cs="Arial"/>
          <w:color w:val="000000"/>
          <w:szCs w:val="24"/>
        </w:rPr>
        <w:t>No data will be reported for any geographic</w:t>
      </w:r>
      <w:r w:rsidR="00906344" w:rsidRPr="0022419F">
        <w:rPr>
          <w:rFonts w:ascii="Arial Narrow" w:eastAsia="Times New Roman" w:hAnsi="Arial Narrow" w:cs="Arial"/>
          <w:color w:val="000000"/>
          <w:szCs w:val="24"/>
        </w:rPr>
        <w:t xml:space="preserve"> unit</w:t>
      </w:r>
      <w:r w:rsidR="00567B39" w:rsidRPr="0022419F">
        <w:rPr>
          <w:rFonts w:ascii="Arial Narrow" w:eastAsia="Times New Roman" w:hAnsi="Arial Narrow" w:cs="Arial"/>
          <w:color w:val="000000"/>
          <w:szCs w:val="24"/>
        </w:rPr>
        <w:t xml:space="preserve"> or demographic </w:t>
      </w:r>
      <w:r w:rsidR="00906344" w:rsidRPr="0022419F">
        <w:rPr>
          <w:rFonts w:ascii="Arial Narrow" w:eastAsia="Times New Roman" w:hAnsi="Arial Narrow" w:cs="Arial"/>
          <w:color w:val="000000"/>
          <w:szCs w:val="24"/>
        </w:rPr>
        <w:t>category</w:t>
      </w:r>
      <w:r w:rsidR="00567B39" w:rsidRPr="0022419F">
        <w:rPr>
          <w:rFonts w:ascii="Arial Narrow" w:eastAsia="Times New Roman" w:hAnsi="Arial Narrow" w:cs="Arial"/>
          <w:color w:val="000000"/>
          <w:szCs w:val="24"/>
        </w:rPr>
        <w:t xml:space="preserve"> that do not meet frequency threshold</w:t>
      </w:r>
      <w:r w:rsidR="00906344" w:rsidRPr="0022419F">
        <w:rPr>
          <w:rFonts w:ascii="Arial Narrow" w:eastAsia="Times New Roman" w:hAnsi="Arial Narrow" w:cs="Arial"/>
          <w:color w:val="000000"/>
          <w:szCs w:val="24"/>
        </w:rPr>
        <w:t>s</w:t>
      </w:r>
      <w:r w:rsidR="00567B39" w:rsidRPr="0022419F">
        <w:rPr>
          <w:rFonts w:ascii="Arial Narrow" w:eastAsia="Times New Roman" w:hAnsi="Arial Narrow" w:cs="Arial"/>
          <w:color w:val="000000"/>
          <w:szCs w:val="24"/>
        </w:rPr>
        <w:t xml:space="preserve"> established by </w:t>
      </w:r>
      <w:r w:rsidR="00E90D52">
        <w:rPr>
          <w:rFonts w:ascii="Arial Narrow" w:eastAsia="Times New Roman" w:hAnsi="Arial Narrow" w:cs="Arial"/>
          <w:color w:val="000000"/>
          <w:szCs w:val="24"/>
        </w:rPr>
        <w:t xml:space="preserve">(state agency/division) </w:t>
      </w:r>
      <w:r w:rsidR="00567B39" w:rsidRPr="0022419F">
        <w:rPr>
          <w:rFonts w:ascii="Arial Narrow" w:eastAsia="Times New Roman" w:hAnsi="Arial Narrow" w:cs="Arial"/>
          <w:color w:val="000000"/>
          <w:szCs w:val="24"/>
        </w:rPr>
        <w:t xml:space="preserve">and/or </w:t>
      </w:r>
      <w:r w:rsidR="00906344" w:rsidRPr="0022419F">
        <w:rPr>
          <w:rFonts w:ascii="Arial Narrow" w:eastAsia="Times New Roman" w:hAnsi="Arial Narrow" w:cs="Arial"/>
          <w:color w:val="000000"/>
          <w:szCs w:val="24"/>
        </w:rPr>
        <w:t>f</w:t>
      </w:r>
      <w:r w:rsidR="00567B39" w:rsidRPr="0022419F">
        <w:rPr>
          <w:rFonts w:ascii="Arial Narrow" w:eastAsia="Times New Roman" w:hAnsi="Arial Narrow" w:cs="Arial"/>
          <w:color w:val="000000"/>
          <w:szCs w:val="24"/>
        </w:rPr>
        <w:t xml:space="preserve">ederal regulations. </w:t>
      </w:r>
      <w:r w:rsidRPr="0022419F">
        <w:rPr>
          <w:rFonts w:ascii="Arial Narrow" w:eastAsiaTheme="minorHAnsi" w:hAnsi="Arial Narrow"/>
          <w:szCs w:val="24"/>
        </w:rPr>
        <w:t xml:space="preserve">All data provided will be </w:t>
      </w:r>
      <w:r w:rsidR="004D6899" w:rsidRPr="0022419F">
        <w:rPr>
          <w:rFonts w:ascii="Arial Narrow" w:eastAsiaTheme="minorHAnsi" w:hAnsi="Arial Narrow"/>
          <w:szCs w:val="24"/>
        </w:rPr>
        <w:t xml:space="preserve">reported by </w:t>
      </w:r>
      <w:r w:rsidRPr="0022419F">
        <w:rPr>
          <w:rFonts w:ascii="Arial Narrow" w:eastAsiaTheme="minorHAnsi" w:hAnsi="Arial Narrow"/>
          <w:szCs w:val="24"/>
        </w:rPr>
        <w:t xml:space="preserve">county and state level. Data provided </w:t>
      </w:r>
      <w:r w:rsidR="00437F68" w:rsidRPr="0022419F">
        <w:rPr>
          <w:rFonts w:ascii="Arial Narrow" w:eastAsiaTheme="minorHAnsi" w:hAnsi="Arial Narrow"/>
          <w:szCs w:val="24"/>
        </w:rPr>
        <w:t>by race where</w:t>
      </w:r>
      <w:r w:rsidRPr="0022419F">
        <w:rPr>
          <w:rFonts w:ascii="Arial Narrow" w:eastAsiaTheme="minorHAnsi" w:hAnsi="Arial Narrow"/>
          <w:szCs w:val="24"/>
        </w:rPr>
        <w:t xml:space="preserve"> available and useful for our purpose will </w:t>
      </w:r>
      <w:r w:rsidR="004D6899" w:rsidRPr="0022419F">
        <w:rPr>
          <w:rFonts w:ascii="Arial Narrow" w:eastAsiaTheme="minorHAnsi" w:hAnsi="Arial Narrow"/>
          <w:szCs w:val="24"/>
        </w:rPr>
        <w:t xml:space="preserve">also </w:t>
      </w:r>
      <w:r w:rsidRPr="0022419F">
        <w:rPr>
          <w:rFonts w:ascii="Arial Narrow" w:eastAsiaTheme="minorHAnsi" w:hAnsi="Arial Narrow"/>
          <w:szCs w:val="24"/>
        </w:rPr>
        <w:t xml:space="preserve">be </w:t>
      </w:r>
      <w:r w:rsidR="004D6899" w:rsidRPr="0022419F">
        <w:rPr>
          <w:rFonts w:ascii="Arial Narrow" w:eastAsiaTheme="minorHAnsi" w:hAnsi="Arial Narrow"/>
          <w:szCs w:val="24"/>
        </w:rPr>
        <w:t xml:space="preserve">used in this manner. </w:t>
      </w:r>
      <w:r w:rsidRPr="0022419F">
        <w:rPr>
          <w:rFonts w:ascii="Arial Narrow" w:eastAsiaTheme="minorHAnsi" w:hAnsi="Arial Narrow"/>
          <w:szCs w:val="24"/>
        </w:rPr>
        <w:t xml:space="preserve">Data will be presented as both </w:t>
      </w:r>
      <w:r w:rsidR="004D6899" w:rsidRPr="0022419F">
        <w:rPr>
          <w:rFonts w:ascii="Arial Narrow" w:eastAsiaTheme="minorHAnsi" w:hAnsi="Arial Narrow"/>
          <w:szCs w:val="24"/>
        </w:rPr>
        <w:t xml:space="preserve">a </w:t>
      </w:r>
      <w:r w:rsidRPr="0022419F">
        <w:rPr>
          <w:rFonts w:ascii="Arial Narrow" w:eastAsiaTheme="minorHAnsi" w:hAnsi="Arial Narrow"/>
          <w:szCs w:val="24"/>
        </w:rPr>
        <w:t xml:space="preserve">number and </w:t>
      </w:r>
      <w:r w:rsidR="004D6899" w:rsidRPr="0022419F">
        <w:rPr>
          <w:rFonts w:ascii="Arial Narrow" w:eastAsiaTheme="minorHAnsi" w:hAnsi="Arial Narrow"/>
          <w:szCs w:val="24"/>
        </w:rPr>
        <w:t xml:space="preserve">a </w:t>
      </w:r>
      <w:r w:rsidRPr="0022419F">
        <w:rPr>
          <w:rFonts w:ascii="Arial Narrow" w:eastAsiaTheme="minorHAnsi" w:hAnsi="Arial Narrow"/>
          <w:szCs w:val="24"/>
        </w:rPr>
        <w:t>rate.</w:t>
      </w:r>
    </w:p>
    <w:p w:rsidR="00E20FD1" w:rsidRPr="00C10967" w:rsidRDefault="00E20FD1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</w:p>
    <w:p w:rsidR="00E20FD1" w:rsidRPr="00C10967" w:rsidRDefault="00E20FD1" w:rsidP="00E20FD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Cs w:val="24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Article </w:t>
      </w:r>
      <w:r w:rsidR="004E4CD1" w:rsidRPr="00C10967">
        <w:rPr>
          <w:rFonts w:ascii="Arial Narrow" w:eastAsia="Times New Roman" w:hAnsi="Arial Narrow" w:cs="Arial"/>
          <w:color w:val="000000"/>
          <w:szCs w:val="24"/>
        </w:rPr>
        <w:t>5</w:t>
      </w: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: Confidentiality of Data -- </w:t>
      </w:r>
      <w:r w:rsidRPr="00C10967">
        <w:rPr>
          <w:rFonts w:ascii="Arial Narrow" w:eastAsiaTheme="minorHAnsi" w:hAnsi="Arial Narrow"/>
          <w:szCs w:val="24"/>
        </w:rPr>
        <w:t xml:space="preserve">Data files provided to </w:t>
      </w:r>
      <w:r w:rsidR="00E90D52">
        <w:rPr>
          <w:rFonts w:ascii="Arial Narrow" w:eastAsiaTheme="minorHAnsi" w:hAnsi="Arial Narrow"/>
          <w:szCs w:val="24"/>
        </w:rPr>
        <w:t>(data analysis contractor)</w:t>
      </w:r>
      <w:r w:rsidR="009B346A">
        <w:rPr>
          <w:rFonts w:ascii="Arial Narrow" w:eastAsiaTheme="minorHAnsi" w:hAnsi="Arial Narrow"/>
          <w:szCs w:val="24"/>
        </w:rPr>
        <w:t xml:space="preserve"> for the pu</w:t>
      </w:r>
      <w:r w:rsidRPr="00C10967">
        <w:rPr>
          <w:rFonts w:ascii="Arial Narrow" w:eastAsiaTheme="minorHAnsi" w:hAnsi="Arial Narrow"/>
          <w:szCs w:val="24"/>
        </w:rPr>
        <w:t xml:space="preserve">rpose of the </w:t>
      </w:r>
      <w:r w:rsidRPr="00C10967">
        <w:rPr>
          <w:rFonts w:ascii="Arial Narrow" w:eastAsiaTheme="minorHAnsi" w:hAnsi="Arial Narrow"/>
          <w:i/>
          <w:szCs w:val="24"/>
        </w:rPr>
        <w:t>Alabama Kids Count Data Book</w:t>
      </w:r>
      <w:r w:rsidRPr="00C10967">
        <w:rPr>
          <w:rFonts w:ascii="Arial Narrow" w:eastAsiaTheme="minorHAnsi" w:hAnsi="Arial Narrow"/>
          <w:szCs w:val="24"/>
        </w:rPr>
        <w:t xml:space="preserve"> will not be shared with any 3rd party. Data will be analyzed and put into the format needed for publishing in the </w:t>
      </w:r>
      <w:r w:rsidRPr="00C10967">
        <w:rPr>
          <w:rFonts w:ascii="Arial Narrow" w:eastAsiaTheme="minorHAnsi" w:hAnsi="Arial Narrow"/>
          <w:i/>
          <w:szCs w:val="24"/>
        </w:rPr>
        <w:t>Alabama Kids Count Data Book</w:t>
      </w:r>
      <w:r w:rsidRPr="00C10967">
        <w:rPr>
          <w:rFonts w:ascii="Arial Narrow" w:eastAsiaTheme="minorHAnsi" w:hAnsi="Arial Narrow"/>
          <w:szCs w:val="24"/>
        </w:rPr>
        <w:t xml:space="preserve">, supplemental reports, or other research reports as a part of the Alabama Kids Count Project. Only those numbers and rates </w:t>
      </w:r>
      <w:r w:rsidR="002C7DBE">
        <w:rPr>
          <w:rFonts w:ascii="Arial Narrow" w:eastAsiaTheme="minorHAnsi" w:hAnsi="Arial Narrow"/>
          <w:szCs w:val="24"/>
        </w:rPr>
        <w:t xml:space="preserve">will be </w:t>
      </w:r>
      <w:r w:rsidRPr="00C10967">
        <w:rPr>
          <w:rFonts w:ascii="Arial Narrow" w:eastAsiaTheme="minorHAnsi" w:hAnsi="Arial Narrow"/>
          <w:szCs w:val="24"/>
        </w:rPr>
        <w:t>published and will be uploaded to the national KIDS COUNT Data Center as a requirement of our grant. No data with individual identifiers will be requested or used.</w:t>
      </w:r>
    </w:p>
    <w:p w:rsidR="00E20FD1" w:rsidRPr="00C10967" w:rsidRDefault="00E20FD1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</w:p>
    <w:p w:rsidR="00D657D0" w:rsidRPr="00C10967" w:rsidRDefault="00F63FCC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7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>Article</w:t>
      </w:r>
      <w:r w:rsidR="004E4CD1" w:rsidRPr="00C10967">
        <w:rPr>
          <w:rFonts w:ascii="Arial Narrow" w:eastAsia="Times New Roman" w:hAnsi="Arial Narrow" w:cs="Arial"/>
          <w:color w:val="000000"/>
          <w:szCs w:val="24"/>
        </w:rPr>
        <w:t xml:space="preserve"> 6</w:t>
      </w:r>
      <w:r w:rsidRPr="00C10967">
        <w:rPr>
          <w:rFonts w:ascii="Arial Narrow" w:eastAsia="Times New Roman" w:hAnsi="Arial Narrow" w:cs="Arial"/>
          <w:color w:val="000000"/>
          <w:szCs w:val="24"/>
        </w:rPr>
        <w:t>:</w:t>
      </w:r>
      <w:r w:rsidR="00672FFF" w:rsidRPr="00C10967">
        <w:rPr>
          <w:rFonts w:ascii="Arial Narrow" w:eastAsia="Times New Roman" w:hAnsi="Arial Narrow" w:cs="Arial"/>
          <w:color w:val="000000"/>
          <w:szCs w:val="24"/>
        </w:rPr>
        <w:t xml:space="preserve"> Timing -- This </w:t>
      </w:r>
      <w:r w:rsidR="00437F68">
        <w:rPr>
          <w:rFonts w:ascii="Arial Narrow" w:eastAsia="Times New Roman" w:hAnsi="Arial Narrow" w:cs="Arial"/>
          <w:color w:val="000000"/>
          <w:szCs w:val="24"/>
        </w:rPr>
        <w:t>Research Agreement</w:t>
      </w:r>
      <w:r w:rsidR="00C10967">
        <w:rPr>
          <w:rFonts w:ascii="Arial Narrow" w:eastAsia="Times New Roman" w:hAnsi="Arial Narrow" w:cs="Arial"/>
          <w:color w:val="000000"/>
          <w:szCs w:val="24"/>
        </w:rPr>
        <w:t xml:space="preserve"> </w:t>
      </w:r>
      <w:r w:rsidR="00672FFF" w:rsidRPr="00C10967">
        <w:rPr>
          <w:rFonts w:ascii="Arial Narrow" w:eastAsia="Times New Roman" w:hAnsi="Arial Narrow" w:cs="Arial"/>
          <w:color w:val="000000"/>
          <w:szCs w:val="24"/>
        </w:rPr>
        <w:t xml:space="preserve">is effective on the date signed by both parties. The conditions and arrangements will remain in effect </w:t>
      </w: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for </w:t>
      </w:r>
      <w:r w:rsidR="00672FFF" w:rsidRPr="00C10967">
        <w:rPr>
          <w:rFonts w:ascii="Arial Narrow" w:eastAsia="Times New Roman" w:hAnsi="Arial Narrow" w:cs="Arial"/>
          <w:color w:val="000000"/>
          <w:szCs w:val="27"/>
        </w:rPr>
        <w:t xml:space="preserve">one year from effective date. </w:t>
      </w:r>
      <w:r w:rsidR="004D6899" w:rsidRPr="00C10967">
        <w:rPr>
          <w:rFonts w:ascii="Arial Narrow" w:eastAsia="Times New Roman" w:hAnsi="Arial Narrow" w:cs="Arial"/>
          <w:color w:val="000000"/>
          <w:szCs w:val="27"/>
        </w:rPr>
        <w:t xml:space="preserve">This agreement will be reviewed annually to update </w:t>
      </w:r>
      <w:r w:rsidR="001D4285">
        <w:rPr>
          <w:rFonts w:ascii="Arial Narrow" w:eastAsia="Times New Roman" w:hAnsi="Arial Narrow" w:cs="Arial"/>
          <w:color w:val="000000"/>
          <w:szCs w:val="27"/>
        </w:rPr>
        <w:t xml:space="preserve">child welfare </w:t>
      </w:r>
      <w:r w:rsidR="004D6899" w:rsidRPr="00C10967">
        <w:rPr>
          <w:rFonts w:ascii="Arial Narrow" w:eastAsia="Times New Roman" w:hAnsi="Arial Narrow" w:cs="Arial"/>
          <w:color w:val="000000"/>
          <w:szCs w:val="27"/>
        </w:rPr>
        <w:t>indicators and make any other changes requested and agreed to by both parties.</w:t>
      </w:r>
      <w:r w:rsidR="00672FFF" w:rsidRPr="00C10967">
        <w:rPr>
          <w:rFonts w:ascii="Arial Narrow" w:eastAsia="Times New Roman" w:hAnsi="Arial Narrow" w:cs="Arial"/>
          <w:color w:val="000000"/>
          <w:szCs w:val="27"/>
        </w:rPr>
        <w:t xml:space="preserve"> </w:t>
      </w:r>
    </w:p>
    <w:p w:rsidR="00B96AA0" w:rsidRPr="00C10967" w:rsidRDefault="00B96AA0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7"/>
        </w:rPr>
      </w:pPr>
    </w:p>
    <w:p w:rsidR="00C10967" w:rsidRDefault="00C10967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</w:p>
    <w:p w:rsidR="00D657D0" w:rsidRPr="00C10967" w:rsidRDefault="00B96AA0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 xml:space="preserve">Dated: </w:t>
      </w:r>
      <w:r w:rsidR="00E20FD1" w:rsidRPr="00C10967">
        <w:rPr>
          <w:rFonts w:ascii="Arial Narrow" w:eastAsia="Times New Roman" w:hAnsi="Arial Narrow" w:cs="Arial"/>
          <w:color w:val="000000"/>
          <w:szCs w:val="24"/>
        </w:rPr>
        <w:t xml:space="preserve">  </w:t>
      </w:r>
    </w:p>
    <w:p w:rsidR="00FE051A" w:rsidRPr="00C10967" w:rsidRDefault="00FE051A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</w:p>
    <w:p w:rsidR="007D7663" w:rsidRPr="00C10967" w:rsidRDefault="007D7663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</w:p>
    <w:p w:rsidR="00D657D0" w:rsidRPr="00C10967" w:rsidRDefault="003331BA" w:rsidP="003331BA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</w:rPr>
        <w:tab/>
      </w:r>
      <w:r>
        <w:rPr>
          <w:rFonts w:ascii="Arial Narrow" w:eastAsia="Times New Roman" w:hAnsi="Arial Narrow" w:cs="Arial"/>
          <w:color w:val="000000"/>
          <w:szCs w:val="24"/>
        </w:rPr>
        <w:tab/>
      </w:r>
      <w:r>
        <w:rPr>
          <w:rFonts w:ascii="Arial Narrow" w:eastAsia="Times New Roman" w:hAnsi="Arial Narrow" w:cs="Arial"/>
          <w:color w:val="000000"/>
          <w:szCs w:val="24"/>
        </w:rPr>
        <w:tab/>
      </w:r>
      <w:r>
        <w:rPr>
          <w:rFonts w:ascii="Arial Narrow" w:eastAsia="Times New Roman" w:hAnsi="Arial Narrow" w:cs="Arial"/>
          <w:color w:val="000000"/>
          <w:szCs w:val="24"/>
        </w:rPr>
        <w:tab/>
      </w:r>
      <w:r w:rsidR="00E90D52">
        <w:rPr>
          <w:rFonts w:ascii="Arial Narrow" w:eastAsia="Times New Roman" w:hAnsi="Arial Narrow" w:cs="Arial"/>
          <w:color w:val="000000"/>
          <w:szCs w:val="24"/>
        </w:rPr>
        <w:tab/>
      </w:r>
      <w:r w:rsidR="00E90D52">
        <w:rPr>
          <w:rFonts w:ascii="Arial Narrow" w:eastAsia="Times New Roman" w:hAnsi="Arial Narrow" w:cs="Arial"/>
          <w:color w:val="000000"/>
          <w:szCs w:val="24"/>
        </w:rPr>
        <w:tab/>
      </w:r>
      <w:r w:rsidR="00E90D52">
        <w:rPr>
          <w:rFonts w:ascii="Arial Narrow" w:eastAsia="Times New Roman" w:hAnsi="Arial Narrow" w:cs="Arial"/>
          <w:color w:val="000000"/>
          <w:szCs w:val="24"/>
        </w:rPr>
        <w:tab/>
      </w:r>
      <w:r w:rsidR="00B96AA0" w:rsidRPr="00C10967">
        <w:rPr>
          <w:rFonts w:ascii="Arial Narrow" w:eastAsia="Times New Roman" w:hAnsi="Arial Narrow" w:cs="Arial"/>
          <w:color w:val="000000"/>
          <w:szCs w:val="24"/>
        </w:rPr>
        <w:t xml:space="preserve">  </w:t>
      </w:r>
    </w:p>
    <w:p w:rsidR="00D657D0" w:rsidRPr="00C10967" w:rsidRDefault="00153084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</w:rPr>
        <w:t>________________________________________</w:t>
      </w:r>
      <w:r w:rsidR="00D657D0"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="00D657D0"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Pr="00C10967">
        <w:rPr>
          <w:rFonts w:ascii="Arial Narrow" w:eastAsia="Times New Roman" w:hAnsi="Arial Narrow" w:cs="Arial"/>
          <w:color w:val="000000"/>
          <w:szCs w:val="24"/>
        </w:rPr>
        <w:t>___________________________________</w:t>
      </w:r>
      <w:r>
        <w:rPr>
          <w:rFonts w:ascii="Arial Narrow" w:eastAsia="Times New Roman" w:hAnsi="Arial Narrow" w:cs="Arial"/>
          <w:color w:val="000000"/>
          <w:szCs w:val="24"/>
        </w:rPr>
        <w:t>______</w:t>
      </w:r>
      <w:r w:rsidR="000130AB">
        <w:rPr>
          <w:rFonts w:ascii="Arial Narrow" w:eastAsia="Times New Roman" w:hAnsi="Arial Narrow" w:cs="Arial"/>
          <w:color w:val="000000"/>
          <w:szCs w:val="24"/>
        </w:rPr>
        <w:t xml:space="preserve"> </w:t>
      </w:r>
    </w:p>
    <w:p w:rsidR="00D657D0" w:rsidRPr="00C10967" w:rsidRDefault="00D657D0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>Executive Director</w:t>
      </w:r>
      <w:r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="00153084">
        <w:rPr>
          <w:rFonts w:ascii="Arial Narrow" w:eastAsia="Times New Roman" w:hAnsi="Arial Narrow" w:cs="Arial"/>
          <w:color w:val="000000"/>
          <w:szCs w:val="24"/>
        </w:rPr>
        <w:t>Commissioner</w:t>
      </w:r>
    </w:p>
    <w:p w:rsidR="004D6899" w:rsidRDefault="00D657D0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  <w:r w:rsidRPr="00C10967">
        <w:rPr>
          <w:rFonts w:ascii="Arial Narrow" w:eastAsia="Times New Roman" w:hAnsi="Arial Narrow" w:cs="Arial"/>
          <w:color w:val="000000"/>
          <w:szCs w:val="24"/>
        </w:rPr>
        <w:t>VOICES for Alabama’s Children</w:t>
      </w:r>
      <w:r w:rsidRPr="00C10967">
        <w:rPr>
          <w:rFonts w:ascii="Arial Narrow" w:eastAsia="Times New Roman" w:hAnsi="Arial Narrow" w:cs="Arial"/>
          <w:color w:val="000000"/>
          <w:szCs w:val="24"/>
        </w:rPr>
        <w:tab/>
      </w:r>
      <w:r w:rsidR="00153084">
        <w:rPr>
          <w:rFonts w:ascii="Arial Narrow" w:eastAsia="Times New Roman" w:hAnsi="Arial Narrow" w:cs="Arial"/>
          <w:color w:val="000000"/>
          <w:szCs w:val="24"/>
        </w:rPr>
        <w:tab/>
      </w:r>
      <w:r w:rsidR="00153084">
        <w:rPr>
          <w:rFonts w:ascii="Arial Narrow" w:eastAsia="Times New Roman" w:hAnsi="Arial Narrow" w:cs="Arial"/>
          <w:color w:val="000000"/>
          <w:szCs w:val="24"/>
        </w:rPr>
        <w:tab/>
      </w:r>
      <w:r w:rsidR="00153084">
        <w:rPr>
          <w:rFonts w:ascii="Arial Narrow" w:eastAsia="Times New Roman" w:hAnsi="Arial Narrow" w:cs="Arial"/>
          <w:color w:val="000000"/>
          <w:szCs w:val="24"/>
        </w:rPr>
        <w:tab/>
      </w:r>
      <w:r w:rsidR="00153084">
        <w:rPr>
          <w:rFonts w:ascii="Arial Narrow" w:eastAsia="Times New Roman" w:hAnsi="Arial Narrow" w:cs="Arial"/>
          <w:color w:val="000000"/>
          <w:szCs w:val="24"/>
        </w:rPr>
        <w:t>State Agency</w:t>
      </w:r>
      <w:r w:rsidR="00C10967">
        <w:rPr>
          <w:rFonts w:ascii="Arial Narrow" w:eastAsia="Times New Roman" w:hAnsi="Arial Narrow" w:cs="Arial"/>
          <w:color w:val="000000"/>
          <w:szCs w:val="24"/>
        </w:rPr>
        <w:tab/>
      </w:r>
      <w:r w:rsidR="00C10967">
        <w:rPr>
          <w:rFonts w:ascii="Arial Narrow" w:eastAsia="Times New Roman" w:hAnsi="Arial Narrow" w:cs="Arial"/>
          <w:color w:val="000000"/>
          <w:szCs w:val="24"/>
        </w:rPr>
        <w:tab/>
      </w:r>
      <w:r w:rsidR="00C10967">
        <w:rPr>
          <w:rFonts w:ascii="Arial Narrow" w:eastAsia="Times New Roman" w:hAnsi="Arial Narrow" w:cs="Arial"/>
          <w:color w:val="000000"/>
          <w:szCs w:val="24"/>
        </w:rPr>
        <w:tab/>
      </w:r>
    </w:p>
    <w:p w:rsidR="001D4285" w:rsidRDefault="001D4285" w:rsidP="00D657D0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color w:val="000000"/>
          <w:szCs w:val="24"/>
        </w:rPr>
      </w:pPr>
    </w:p>
    <w:p w:rsidR="00B604EB" w:rsidRPr="00C10967" w:rsidRDefault="00F63FCC" w:rsidP="009115DE">
      <w:pPr>
        <w:spacing w:after="0" w:line="240" w:lineRule="auto"/>
        <w:rPr>
          <w:rFonts w:ascii="Arial Narrow" w:hAnsi="Arial Narrow"/>
          <w:szCs w:val="24"/>
        </w:rPr>
      </w:pPr>
      <w:r w:rsidRPr="00C10967">
        <w:rPr>
          <w:rFonts w:ascii="Arial Narrow" w:hAnsi="Arial Narrow"/>
          <w:szCs w:val="24"/>
        </w:rPr>
        <w:tab/>
      </w:r>
      <w:r w:rsidR="00C10967">
        <w:rPr>
          <w:rFonts w:ascii="Arial Narrow" w:hAnsi="Arial Narrow"/>
          <w:szCs w:val="24"/>
        </w:rPr>
        <w:tab/>
      </w:r>
    </w:p>
    <w:sectPr w:rsidR="00B604EB" w:rsidRPr="00C10967" w:rsidSect="004D689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3A0"/>
    <w:multiLevelType w:val="hybridMultilevel"/>
    <w:tmpl w:val="969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6BF8"/>
    <w:multiLevelType w:val="hybridMultilevel"/>
    <w:tmpl w:val="C0F4FE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27D2"/>
    <w:multiLevelType w:val="hybridMultilevel"/>
    <w:tmpl w:val="E26CF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6922"/>
    <w:multiLevelType w:val="hybridMultilevel"/>
    <w:tmpl w:val="0D1C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00CAD"/>
    <w:multiLevelType w:val="hybridMultilevel"/>
    <w:tmpl w:val="EA2C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E92153"/>
    <w:multiLevelType w:val="hybridMultilevel"/>
    <w:tmpl w:val="5D5E5AE0"/>
    <w:lvl w:ilvl="0" w:tplc="CFDA8E6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D727702"/>
    <w:multiLevelType w:val="hybridMultilevel"/>
    <w:tmpl w:val="BFE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F20C2"/>
    <w:multiLevelType w:val="hybridMultilevel"/>
    <w:tmpl w:val="FB5234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F"/>
    <w:rsid w:val="000130AB"/>
    <w:rsid w:val="0012151F"/>
    <w:rsid w:val="00153084"/>
    <w:rsid w:val="001D4285"/>
    <w:rsid w:val="0020667A"/>
    <w:rsid w:val="0022419F"/>
    <w:rsid w:val="00260B85"/>
    <w:rsid w:val="00276BB3"/>
    <w:rsid w:val="002C7DBE"/>
    <w:rsid w:val="003331BA"/>
    <w:rsid w:val="0037617C"/>
    <w:rsid w:val="00437F68"/>
    <w:rsid w:val="004D6899"/>
    <w:rsid w:val="004E4CD1"/>
    <w:rsid w:val="00524887"/>
    <w:rsid w:val="0056704A"/>
    <w:rsid w:val="00567B39"/>
    <w:rsid w:val="00570866"/>
    <w:rsid w:val="005F066D"/>
    <w:rsid w:val="00672FFF"/>
    <w:rsid w:val="0070107A"/>
    <w:rsid w:val="007C25DC"/>
    <w:rsid w:val="007D593F"/>
    <w:rsid w:val="007D7663"/>
    <w:rsid w:val="00803A00"/>
    <w:rsid w:val="00906344"/>
    <w:rsid w:val="009115DE"/>
    <w:rsid w:val="009B346A"/>
    <w:rsid w:val="009F7EE6"/>
    <w:rsid w:val="00AE4BB6"/>
    <w:rsid w:val="00B221FF"/>
    <w:rsid w:val="00B2547A"/>
    <w:rsid w:val="00B25B24"/>
    <w:rsid w:val="00B604EB"/>
    <w:rsid w:val="00B96AA0"/>
    <w:rsid w:val="00BA54D9"/>
    <w:rsid w:val="00C10967"/>
    <w:rsid w:val="00C17F42"/>
    <w:rsid w:val="00CF363E"/>
    <w:rsid w:val="00CF53E7"/>
    <w:rsid w:val="00D657D0"/>
    <w:rsid w:val="00D865DD"/>
    <w:rsid w:val="00DC1CBE"/>
    <w:rsid w:val="00DD7A4C"/>
    <w:rsid w:val="00E20FD1"/>
    <w:rsid w:val="00E2610C"/>
    <w:rsid w:val="00E90D52"/>
    <w:rsid w:val="00EC1102"/>
    <w:rsid w:val="00EF7FFA"/>
    <w:rsid w:val="00F502FB"/>
    <w:rsid w:val="00F63FCC"/>
    <w:rsid w:val="00F92962"/>
    <w:rsid w:val="00FB253B"/>
    <w:rsid w:val="00FC6F2B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107A"/>
  <w15:docId w15:val="{100E0B6C-0A4A-433F-8861-51F7C871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A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 Mann</cp:lastModifiedBy>
  <cp:revision>5</cp:revision>
  <cp:lastPrinted>2021-02-25T14:47:00Z</cp:lastPrinted>
  <dcterms:created xsi:type="dcterms:W3CDTF">2016-09-28T19:23:00Z</dcterms:created>
  <dcterms:modified xsi:type="dcterms:W3CDTF">2022-11-07T17:31:00Z</dcterms:modified>
</cp:coreProperties>
</file>